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10" w:rsidRDefault="00E86610" w:rsidP="00F143F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Разъяснение законодательства прокуратуры Шебалинского района</w:t>
      </w:r>
    </w:p>
    <w:p w:rsidR="00E86610" w:rsidRDefault="00E86610" w:rsidP="00F143F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E86610" w:rsidRPr="00464145" w:rsidRDefault="00E86610" w:rsidP="00F143F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464145">
        <w:rPr>
          <w:b/>
          <w:sz w:val="28"/>
          <w:szCs w:val="28"/>
          <w:lang w:eastAsia="en-US"/>
        </w:rPr>
        <w:t>С 1 сентября 2023 года будет разрешено проведение дистанционных медосмотров водителей.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>29 декабря 2022 года Федеральным законом №</w:t>
      </w:r>
      <w:r>
        <w:rPr>
          <w:sz w:val="28"/>
          <w:szCs w:val="28"/>
        </w:rPr>
        <w:t xml:space="preserve"> </w:t>
      </w:r>
      <w:r w:rsidRPr="00464145">
        <w:rPr>
          <w:sz w:val="28"/>
          <w:szCs w:val="28"/>
        </w:rPr>
        <w:t>629-ФЗ внесены изменения в статью 46 Федерального закона «Об основах охраны здоровья граждан в Российской Федерации» и статью 29 Федерального закона «О безопасности дорожного движения».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С 1 сентября </w:t>
      </w:r>
      <w:smartTag w:uri="urn:schemas-microsoft-com:office:smarttags" w:element="metricconverter">
        <w:smartTagPr>
          <w:attr w:name="ProductID" w:val="2023 г"/>
        </w:smartTagPr>
        <w:r w:rsidRPr="00464145">
          <w:rPr>
            <w:sz w:val="28"/>
            <w:szCs w:val="28"/>
          </w:rPr>
          <w:t>2023 г</w:t>
        </w:r>
      </w:smartTag>
      <w:r w:rsidRPr="00464145">
        <w:rPr>
          <w:sz w:val="28"/>
          <w:szCs w:val="28"/>
        </w:rPr>
        <w:t>. вводится новый вид медицинских осмотров - медосмотр в течение рабочего дня (смены). Он проводится для выявления, например, признаков воздействия вредных и (или) опасных производственных факторов рабочей среды и трудового процесса на состояние здоровья работника, признаков алкогольного, наркотического или иного токсического опьянения. 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необходимости по решению.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С указанной даты предрейсовые, послерейсовые медицинские осмотры, а также медицинские осмотры в течение рабочего дня (смены) можно проводить с использованием медицинских изделий, которые обеспечивают автоматизированную дистанционную передачу информации о состоянии здоровья водителей и дистанционный контроль состояния их здоровья. 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>При этом должна быть обеспечена идентификация личности водителя, чтобы исключить прохождение медосмотра иным лицом.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Дистанционные медосмотры нельзя проводить в случаях организованных перевозок групп детей или перевозки опасных грузов, а также на работах, связанных с регулярной перевозкой пассажиров в междугороднем сообщении по маршрутам, протяженность которых составляет </w:t>
      </w:r>
      <w:smartTag w:uri="urn:schemas-microsoft-com:office:smarttags" w:element="metricconverter">
        <w:smartTagPr>
          <w:attr w:name="ProductID" w:val="300 км"/>
        </w:smartTagPr>
        <w:r w:rsidRPr="00464145">
          <w:rPr>
            <w:sz w:val="28"/>
            <w:szCs w:val="28"/>
          </w:rPr>
          <w:t>300 км</w:t>
        </w:r>
      </w:smartTag>
      <w:r w:rsidRPr="00464145">
        <w:rPr>
          <w:sz w:val="28"/>
          <w:szCs w:val="28"/>
        </w:rPr>
        <w:t xml:space="preserve"> и более.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Водителям, которые проходят предрейсовые, послерейсовые медицинские осмотры, а также медицинские осмотры в течение рабочего дня (смены) дистанционно, не менее двух раз в год в очной форме проводятся химико-токсикологические исследования наличия (отсутствия) в организме наркотических средств, психотропных веществ и их метаболитов </w:t>
      </w:r>
    </w:p>
    <w:p w:rsidR="00E86610" w:rsidRDefault="00E86610" w:rsidP="00F143FC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Особенности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включая необходимость проведения визуального осмотра, требования к указанным медицинским изделиям, их поверке и программному обеспечению, позволяющему исключить возможность фальсификации данных медицинского осмотра, и обеспечению возможности формирования соответствующих реквизитов путевых листов, в том числе в форме электронного документа, требования к работникам, проводящим медицинский осмотр, а также правила проведения химико-токсикологических исследований наличия (отсутствия) в организме человека наркотических средств, психотропных веществ и их метаболитов в отношении работников, проходящих медицинский осмотр с использованием указанных медицинских изделий, устанавливаются Правительством Российской Федерации. Требования к идентификации личности работника, проходящего медицинский осмотр, требования к сбору,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данных. </w:t>
      </w:r>
    </w:p>
    <w:p w:rsidR="00E86610" w:rsidRDefault="00E86610" w:rsidP="00F143FC">
      <w:pPr>
        <w:ind w:firstLine="540"/>
        <w:jc w:val="both"/>
        <w:rPr>
          <w:sz w:val="28"/>
          <w:szCs w:val="28"/>
        </w:rPr>
      </w:pPr>
    </w:p>
    <w:p w:rsidR="00E86610" w:rsidRDefault="00E86610" w:rsidP="00F143FC">
      <w:pPr>
        <w:ind w:firstLine="540"/>
        <w:jc w:val="both"/>
        <w:rPr>
          <w:sz w:val="28"/>
          <w:szCs w:val="28"/>
        </w:rPr>
      </w:pPr>
    </w:p>
    <w:p w:rsidR="00E86610" w:rsidRPr="00464145" w:rsidRDefault="00E86610" w:rsidP="00CF111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Прокурор Шебалинского района                                                  А. В. Деревягин</w:t>
      </w: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</w:p>
    <w:p w:rsidR="00E86610" w:rsidRPr="00464145" w:rsidRDefault="00E86610" w:rsidP="00F143FC">
      <w:pPr>
        <w:ind w:firstLine="540"/>
        <w:jc w:val="both"/>
        <w:rPr>
          <w:sz w:val="28"/>
          <w:szCs w:val="28"/>
        </w:rPr>
      </w:pPr>
    </w:p>
    <w:p w:rsidR="00E86610" w:rsidRDefault="00E86610">
      <w:bookmarkStart w:id="0" w:name="_GoBack"/>
      <w:bookmarkEnd w:id="0"/>
    </w:p>
    <w:sectPr w:rsidR="00E86610" w:rsidSect="0006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3FC"/>
    <w:rsid w:val="00063F86"/>
    <w:rsid w:val="00121BE1"/>
    <w:rsid w:val="00350C26"/>
    <w:rsid w:val="00464145"/>
    <w:rsid w:val="008F47BA"/>
    <w:rsid w:val="009B56E4"/>
    <w:rsid w:val="00A04D2F"/>
    <w:rsid w:val="00C324D6"/>
    <w:rsid w:val="00CF111D"/>
    <w:rsid w:val="00E86610"/>
    <w:rsid w:val="00ED054B"/>
    <w:rsid w:val="00F1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491</Words>
  <Characters>2803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сентября 2023 года будет разрешено проведение дистанционных медосмотров водителей</dc:title>
  <dc:subject/>
  <dc:creator>Специалист</dc:creator>
  <cp:keywords/>
  <dc:description/>
  <cp:lastModifiedBy>user5</cp:lastModifiedBy>
  <cp:revision>4</cp:revision>
  <dcterms:created xsi:type="dcterms:W3CDTF">2023-03-10T09:52:00Z</dcterms:created>
  <dcterms:modified xsi:type="dcterms:W3CDTF">2023-03-10T10:26:00Z</dcterms:modified>
</cp:coreProperties>
</file>