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A41" w:rsidRPr="001B5A41" w:rsidRDefault="001B5A41" w:rsidP="001B5A41">
      <w:pPr>
        <w:shd w:val="clear" w:color="auto" w:fill="FFFFFF"/>
        <w:tabs>
          <w:tab w:val="center" w:pos="4986"/>
        </w:tabs>
        <w:contextualSpacing/>
        <w:rPr>
          <w:rFonts w:ascii="Times New Roman" w:hAnsi="Times New Roman" w:cs="Times New Roman"/>
          <w:iCs/>
          <w:spacing w:val="-1"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CF3B74" wp14:editId="4528B518">
                <wp:simplePos x="0" y="0"/>
                <wp:positionH relativeFrom="column">
                  <wp:posOffset>4269105</wp:posOffset>
                </wp:positionH>
                <wp:positionV relativeFrom="paragraph">
                  <wp:posOffset>-3810</wp:posOffset>
                </wp:positionV>
                <wp:extent cx="2286000" cy="1249680"/>
                <wp:effectExtent l="0" t="0" r="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5A41" w:rsidRPr="00F23060" w:rsidRDefault="001B5A41" w:rsidP="001B5A41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РОССИЯ ФЕДЕРАЦИЯЗЫ</w:t>
                            </w:r>
                          </w:p>
                          <w:p w:rsidR="001B5A41" w:rsidRPr="00F23060" w:rsidRDefault="001B5A41" w:rsidP="001B5A41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АЛТАЙ РЕСПУБЛИКА</w:t>
                            </w:r>
                          </w:p>
                          <w:p w:rsidR="001B5A41" w:rsidRPr="00F23060" w:rsidRDefault="001B5A41" w:rsidP="001B5A41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ШАБАЛИН АЙМАК</w:t>
                            </w:r>
                          </w:p>
                          <w:p w:rsidR="001B5A41" w:rsidRPr="00F23060" w:rsidRDefault="001B5A41" w:rsidP="001B5A41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МУНИЦИПАЛ ТОЗОЛМО</w:t>
                            </w:r>
                          </w:p>
                          <w:p w:rsidR="001B5A41" w:rsidRPr="00F23060" w:rsidRDefault="001B5A41" w:rsidP="001B5A41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УЛУСЧАРГЫ</w:t>
                            </w:r>
                            <w:r w:rsidRPr="00F230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1УРТ 1ЕЗЕЕНИН АДМИНИСТРАЦИЯЗЫ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CF3B74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336.15pt;margin-top:-.3pt;width:180pt;height:9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" stroked="f">
                <v:textbox>
                  <w:txbxContent>
                    <w:p w:rsidR="001B5A41" w:rsidRPr="00F23060" w:rsidRDefault="001B5A41" w:rsidP="001B5A41">
                      <w:pPr>
                        <w:pStyle w:val="a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2306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РОССИЯ ФЕДЕРАЦИЯЗЫ</w:t>
                      </w:r>
                    </w:p>
                    <w:p w:rsidR="001B5A41" w:rsidRPr="00F23060" w:rsidRDefault="001B5A41" w:rsidP="001B5A41">
                      <w:pPr>
                        <w:pStyle w:val="a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2306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АЛТАЙ РЕСПУБЛИКА</w:t>
                      </w:r>
                    </w:p>
                    <w:p w:rsidR="001B5A41" w:rsidRPr="00F23060" w:rsidRDefault="001B5A41" w:rsidP="001B5A41">
                      <w:pPr>
                        <w:pStyle w:val="a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2306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ШАБАЛИН АЙМАК</w:t>
                      </w:r>
                    </w:p>
                    <w:p w:rsidR="001B5A41" w:rsidRPr="00F23060" w:rsidRDefault="001B5A41" w:rsidP="001B5A41">
                      <w:pPr>
                        <w:pStyle w:val="a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2306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МУНИЦИПАЛ ТОЗОЛМО</w:t>
                      </w:r>
                    </w:p>
                    <w:p w:rsidR="001B5A41" w:rsidRPr="00F23060" w:rsidRDefault="001B5A41" w:rsidP="001B5A41">
                      <w:pPr>
                        <w:pStyle w:val="a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УЛУСЧАРГЫ</w:t>
                      </w:r>
                      <w:r w:rsidRPr="00F23060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1УРТ 1ЕЗЕЕНИН АДМИНИСТРАЦИЯЗЫ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290C2F" wp14:editId="67C5530B">
                <wp:simplePos x="0" y="0"/>
                <wp:positionH relativeFrom="column">
                  <wp:posOffset>-135255</wp:posOffset>
                </wp:positionH>
                <wp:positionV relativeFrom="paragraph">
                  <wp:posOffset>-3809</wp:posOffset>
                </wp:positionV>
                <wp:extent cx="2468880" cy="1470660"/>
                <wp:effectExtent l="0" t="0" r="762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5A41" w:rsidRPr="00F23060" w:rsidRDefault="001B5A41" w:rsidP="001B5A41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РОССИЙСКАЯ ФЕДЕРАЦИЯ</w:t>
                            </w:r>
                          </w:p>
                          <w:p w:rsidR="001B5A41" w:rsidRPr="00F23060" w:rsidRDefault="001B5A41" w:rsidP="001B5A41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РЕСПУБЛИКА АЛТАЙ</w:t>
                            </w:r>
                          </w:p>
                          <w:p w:rsidR="001B5A41" w:rsidRPr="00F23060" w:rsidRDefault="001B5A41" w:rsidP="001B5A41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ШЕБАЛИНСКИЙ РАЙОН</w:t>
                            </w:r>
                          </w:p>
                          <w:p w:rsidR="001B5A41" w:rsidRPr="00F23060" w:rsidRDefault="001B5A41" w:rsidP="001B5A41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СОВЕТ СЕЛЬСКИХ ДЕПУТАТОВ</w:t>
                            </w:r>
                          </w:p>
                          <w:p w:rsidR="001B5A41" w:rsidRPr="00F23060" w:rsidRDefault="001B5A41" w:rsidP="001B5A41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МУНИЦИПАЛЬНОГО ОБРАЗОВАНИЯ</w:t>
                            </w:r>
                          </w:p>
                          <w:p w:rsidR="001B5A41" w:rsidRPr="00F23060" w:rsidRDefault="001B5A41" w:rsidP="001B5A41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УЛУСЧЕРГИНСКОЕ </w:t>
                            </w:r>
                            <w:r w:rsidRPr="00F230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 СЕЛЬСКОЕ</w:t>
                            </w:r>
                          </w:p>
                          <w:p w:rsidR="001B5A41" w:rsidRPr="00F23060" w:rsidRDefault="001B5A41" w:rsidP="001B5A41">
                            <w:pPr>
                              <w:pStyle w:val="a6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230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ПОСЕЛЕНИЕ</w:t>
                            </w:r>
                          </w:p>
                          <w:p w:rsidR="001B5A41" w:rsidRDefault="001B5A41" w:rsidP="001B5A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90C2F" id="Надпись 2" o:spid="_x0000_s1027" type="#_x0000_t202" style="position:absolute;margin-left:-10.65pt;margin-top:-.3pt;width:194.4pt;height:11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" stroked="f">
                <v:textbox>
                  <w:txbxContent>
                    <w:p w:rsidR="001B5A41" w:rsidRPr="00F23060" w:rsidRDefault="001B5A41" w:rsidP="001B5A41">
                      <w:pPr>
                        <w:pStyle w:val="a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2306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РОССИЙСКАЯ ФЕДЕРАЦИЯ</w:t>
                      </w:r>
                    </w:p>
                    <w:p w:rsidR="001B5A41" w:rsidRPr="00F23060" w:rsidRDefault="001B5A41" w:rsidP="001B5A41">
                      <w:pPr>
                        <w:pStyle w:val="a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2306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РЕСПУБЛИКА АЛТАЙ</w:t>
                      </w:r>
                    </w:p>
                    <w:p w:rsidR="001B5A41" w:rsidRPr="00F23060" w:rsidRDefault="001B5A41" w:rsidP="001B5A41">
                      <w:pPr>
                        <w:pStyle w:val="a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2306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ШЕБАЛИНСКИЙ РАЙОН</w:t>
                      </w:r>
                    </w:p>
                    <w:p w:rsidR="001B5A41" w:rsidRPr="00F23060" w:rsidRDefault="001B5A41" w:rsidP="001B5A41">
                      <w:pPr>
                        <w:pStyle w:val="a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СОВЕТ СЕЛЬСКИХ ДЕПУТАТОВ</w:t>
                      </w:r>
                    </w:p>
                    <w:p w:rsidR="001B5A41" w:rsidRPr="00F23060" w:rsidRDefault="001B5A41" w:rsidP="001B5A41">
                      <w:pPr>
                        <w:pStyle w:val="a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2306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МУНИЦИПАЛЬНОГО ОБРАЗОВАНИЯ</w:t>
                      </w:r>
                    </w:p>
                    <w:p w:rsidR="001B5A41" w:rsidRPr="00F23060" w:rsidRDefault="001B5A41" w:rsidP="001B5A41">
                      <w:pPr>
                        <w:pStyle w:val="a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УЛУСЧЕРГИНСКОЕ </w:t>
                      </w:r>
                      <w:r w:rsidRPr="00F23060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 СЕЛЬСКОЕ</w:t>
                      </w:r>
                    </w:p>
                    <w:p w:rsidR="001B5A41" w:rsidRPr="00F23060" w:rsidRDefault="001B5A41" w:rsidP="001B5A41">
                      <w:pPr>
                        <w:pStyle w:val="a6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2306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ПОСЕЛЕНИЕ</w:t>
                      </w:r>
                    </w:p>
                    <w:p w:rsidR="001B5A41" w:rsidRDefault="001B5A41" w:rsidP="001B5A4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2BEE62A" wp14:editId="10908BD6">
            <wp:simplePos x="0" y="0"/>
            <wp:positionH relativeFrom="column">
              <wp:posOffset>2851785</wp:posOffset>
            </wp:positionH>
            <wp:positionV relativeFrom="paragraph">
              <wp:posOffset>-690245</wp:posOffset>
            </wp:positionV>
            <wp:extent cx="914400" cy="1200150"/>
            <wp:effectExtent l="19050" t="0" r="0" b="0"/>
            <wp:wrapTopAndBottom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5A41" w:rsidRPr="00880F06" w:rsidRDefault="001B5A41" w:rsidP="001B5A41">
      <w:pPr>
        <w:shd w:val="clear" w:color="auto" w:fill="FFFFFF"/>
        <w:tabs>
          <w:tab w:val="center" w:pos="4956"/>
        </w:tabs>
        <w:spacing w:after="0" w:line="317" w:lineRule="exact"/>
        <w:ind w:right="59"/>
        <w:jc w:val="both"/>
        <w:rPr>
          <w:rFonts w:ascii="Times New Roman" w:hAnsi="Times New Roman" w:cs="Times New Roman"/>
          <w:iCs/>
          <w:spacing w:val="-1"/>
          <w:sz w:val="28"/>
          <w:szCs w:val="28"/>
        </w:rPr>
      </w:pPr>
      <w:r w:rsidRPr="00880F06">
        <w:rPr>
          <w:rFonts w:ascii="Times New Roman" w:hAnsi="Times New Roman" w:cs="Times New Roman"/>
          <w:iCs/>
          <w:spacing w:val="-1"/>
          <w:sz w:val="28"/>
          <w:szCs w:val="28"/>
        </w:rPr>
        <w:t>ПО</w:t>
      </w:r>
      <w:r>
        <w:rPr>
          <w:rFonts w:ascii="Times New Roman" w:hAnsi="Times New Roman" w:cs="Times New Roman"/>
          <w:iCs/>
          <w:spacing w:val="-1"/>
          <w:sz w:val="28"/>
          <w:szCs w:val="28"/>
        </w:rPr>
        <w:t xml:space="preserve">СТАНОВЛЕНИЕ                            </w:t>
      </w:r>
      <w:r w:rsidRPr="00880F06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Pr="00880F0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80F06">
        <w:rPr>
          <w:rFonts w:ascii="Times New Roman" w:hAnsi="Times New Roman" w:cs="Times New Roman"/>
          <w:sz w:val="28"/>
          <w:szCs w:val="28"/>
        </w:rPr>
        <w:t>Улусчерга</w:t>
      </w:r>
      <w:proofErr w:type="spellEnd"/>
      <w:r w:rsidRPr="00880F0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                </w:t>
      </w:r>
      <w:r w:rsidRPr="00880F06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</w:t>
      </w:r>
      <w:r w:rsidRPr="00880F06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>J</w:t>
      </w:r>
      <w:r w:rsidRPr="00880F06">
        <w:rPr>
          <w:rFonts w:ascii="Times New Roman" w:hAnsi="Times New Roman" w:cs="Times New Roman"/>
          <w:iCs/>
          <w:spacing w:val="-1"/>
          <w:sz w:val="28"/>
          <w:szCs w:val="28"/>
        </w:rPr>
        <w:t>ОП</w:t>
      </w:r>
    </w:p>
    <w:p w:rsidR="001B5A41" w:rsidRPr="00880F06" w:rsidRDefault="001B5A41" w:rsidP="001B5A41">
      <w:pPr>
        <w:shd w:val="clear" w:color="auto" w:fill="FFFFFF"/>
        <w:tabs>
          <w:tab w:val="center" w:pos="4986"/>
        </w:tabs>
        <w:spacing w:after="0"/>
        <w:contextualSpacing/>
        <w:rPr>
          <w:rFonts w:ascii="Times New Roman" w:hAnsi="Times New Roman" w:cs="Times New Roman"/>
          <w:iCs/>
          <w:spacing w:val="-1"/>
          <w:sz w:val="28"/>
          <w:szCs w:val="28"/>
        </w:rPr>
      </w:pPr>
    </w:p>
    <w:p w:rsidR="001B5A41" w:rsidRPr="00595821" w:rsidRDefault="001B5A41" w:rsidP="001B5A41">
      <w:pPr>
        <w:shd w:val="clear" w:color="auto" w:fill="FFFFFF"/>
        <w:tabs>
          <w:tab w:val="center" w:pos="4986"/>
        </w:tabs>
        <w:spacing w:after="0"/>
        <w:contextualSpacing/>
        <w:rPr>
          <w:rFonts w:ascii="Times New Roman" w:hAnsi="Times New Roman" w:cs="Times New Roman"/>
          <w:iCs/>
          <w:spacing w:val="-1"/>
          <w:sz w:val="28"/>
          <w:szCs w:val="28"/>
        </w:rPr>
      </w:pPr>
      <w:r w:rsidRPr="00595821">
        <w:rPr>
          <w:rFonts w:ascii="Times New Roman" w:hAnsi="Times New Roman" w:cs="Times New Roman"/>
          <w:iCs/>
          <w:spacing w:val="-1"/>
          <w:sz w:val="28"/>
          <w:szCs w:val="28"/>
        </w:rPr>
        <w:t>от «</w:t>
      </w:r>
      <w:proofErr w:type="gramStart"/>
      <w:r w:rsidRPr="00595821">
        <w:rPr>
          <w:rFonts w:ascii="Times New Roman" w:hAnsi="Times New Roman" w:cs="Times New Roman"/>
          <w:iCs/>
          <w:spacing w:val="-1"/>
          <w:sz w:val="28"/>
          <w:szCs w:val="28"/>
        </w:rPr>
        <w:t>15»  февраля</w:t>
      </w:r>
      <w:proofErr w:type="gramEnd"/>
      <w:r w:rsidRPr="0059582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2025 г.                                                                      </w:t>
      </w:r>
      <w:proofErr w:type="gramStart"/>
      <w:r w:rsidRPr="00595821">
        <w:rPr>
          <w:rFonts w:ascii="Times New Roman" w:hAnsi="Times New Roman" w:cs="Times New Roman"/>
          <w:iCs/>
          <w:spacing w:val="-1"/>
          <w:sz w:val="28"/>
          <w:szCs w:val="28"/>
        </w:rPr>
        <w:t>№  7</w:t>
      </w:r>
      <w:proofErr w:type="gramEnd"/>
      <w:r w:rsidRPr="0059582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        </w:t>
      </w:r>
    </w:p>
    <w:p w:rsidR="001B5A41" w:rsidRPr="00595821" w:rsidRDefault="001B5A41" w:rsidP="001B5A4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5A41" w:rsidRPr="00595821" w:rsidRDefault="001B5A41" w:rsidP="001B5A41">
      <w:pPr>
        <w:spacing w:after="0"/>
        <w:jc w:val="center"/>
        <w:rPr>
          <w:rFonts w:ascii="Times New Roman" w:hAnsi="Times New Roman" w:cs="Times New Roman"/>
          <w:b/>
          <w:iCs/>
          <w:spacing w:val="-1"/>
          <w:sz w:val="27"/>
          <w:szCs w:val="27"/>
        </w:rPr>
      </w:pPr>
      <w:bookmarkStart w:id="0" w:name="_GoBack"/>
      <w:r w:rsidRPr="00595821">
        <w:rPr>
          <w:rFonts w:ascii="Times New Roman" w:hAnsi="Times New Roman" w:cs="Times New Roman"/>
          <w:b/>
          <w:iCs/>
          <w:spacing w:val="-1"/>
          <w:sz w:val="27"/>
          <w:szCs w:val="27"/>
        </w:rPr>
        <w:t>Об утверждении Положения о единой комиссии по осуществлению закупок</w:t>
      </w:r>
    </w:p>
    <w:p w:rsidR="001B5A41" w:rsidRPr="00595821" w:rsidRDefault="001B5A41" w:rsidP="001B5A41">
      <w:pPr>
        <w:spacing w:after="0"/>
        <w:jc w:val="center"/>
        <w:rPr>
          <w:rFonts w:ascii="Times New Roman" w:hAnsi="Times New Roman" w:cs="Times New Roman"/>
          <w:b/>
          <w:iCs/>
          <w:spacing w:val="-1"/>
          <w:sz w:val="27"/>
          <w:szCs w:val="27"/>
        </w:rPr>
      </w:pPr>
      <w:r w:rsidRPr="00595821">
        <w:rPr>
          <w:rFonts w:ascii="Times New Roman" w:hAnsi="Times New Roman" w:cs="Times New Roman"/>
          <w:b/>
          <w:iCs/>
          <w:spacing w:val="-1"/>
          <w:sz w:val="27"/>
          <w:szCs w:val="27"/>
        </w:rPr>
        <w:t xml:space="preserve">товаров, работ, услуг для обеспечения муниципальных нужд администрации МО Улусчергинское сельское поселение </w:t>
      </w:r>
    </w:p>
    <w:p w:rsidR="001B5A41" w:rsidRPr="00595821" w:rsidRDefault="001B5A41" w:rsidP="001B5A41">
      <w:pPr>
        <w:spacing w:after="0"/>
        <w:rPr>
          <w:rFonts w:ascii="Times New Roman" w:hAnsi="Times New Roman" w:cs="Times New Roman"/>
          <w:b/>
          <w:iCs/>
          <w:spacing w:val="-1"/>
          <w:sz w:val="27"/>
          <w:szCs w:val="27"/>
        </w:rPr>
      </w:pPr>
    </w:p>
    <w:bookmarkEnd w:id="0"/>
    <w:p w:rsidR="001B5A41" w:rsidRPr="001B5A41" w:rsidRDefault="001B5A41" w:rsidP="001B5A41">
      <w:pPr>
        <w:pStyle w:val="70"/>
        <w:shd w:val="clear" w:color="auto" w:fill="auto"/>
        <w:spacing w:after="0" w:line="350" w:lineRule="exact"/>
        <w:ind w:left="20" w:right="60" w:firstLine="760"/>
        <w:jc w:val="both"/>
        <w:rPr>
          <w:sz w:val="24"/>
          <w:szCs w:val="24"/>
        </w:rPr>
      </w:pPr>
      <w:r w:rsidRPr="001B5A41">
        <w:rPr>
          <w:sz w:val="24"/>
          <w:szCs w:val="24"/>
        </w:rPr>
        <w:t xml:space="preserve">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(в редакции Федеральных законов от 02 июля 2021 г. № З60-ФЗ, от 16 апреля 2022 г. № 104-ФЗ, от 11 июня 2022 г. № 160-ФЗ, от 05 декабря 2022 г. № 498-ФЗ), в целях организации деятельности администрации МО Улусчергинское сельское поселение, связанной с определением поставщиков (подрядчиков, исполнителей) на поставки товаров, выполнение работ и оказание услуг для обеспечения муниципальных нужд, эффективного использования средств местного бюджета, направленных на реализацию полномочий, закрепленных за администрацией МО Улусчергинское сельское поселение, </w:t>
      </w:r>
    </w:p>
    <w:p w:rsidR="001B5A41" w:rsidRPr="001B5A41" w:rsidRDefault="001B5A41" w:rsidP="001B5A41">
      <w:pPr>
        <w:pStyle w:val="70"/>
        <w:shd w:val="clear" w:color="auto" w:fill="auto"/>
        <w:spacing w:after="0" w:line="350" w:lineRule="exact"/>
        <w:ind w:right="60"/>
        <w:jc w:val="both"/>
        <w:rPr>
          <w:sz w:val="24"/>
          <w:szCs w:val="24"/>
        </w:rPr>
      </w:pPr>
      <w:r w:rsidRPr="001B5A41">
        <w:rPr>
          <w:sz w:val="24"/>
          <w:szCs w:val="24"/>
        </w:rPr>
        <w:t>ПОСТАНОВЛЯЮ:</w:t>
      </w:r>
    </w:p>
    <w:p w:rsidR="001B5A41" w:rsidRPr="001B5A41" w:rsidRDefault="001B5A41" w:rsidP="001B5A41">
      <w:pPr>
        <w:pStyle w:val="70"/>
        <w:numPr>
          <w:ilvl w:val="0"/>
          <w:numId w:val="2"/>
        </w:numPr>
        <w:shd w:val="clear" w:color="auto" w:fill="auto"/>
        <w:spacing w:after="0" w:line="350" w:lineRule="exact"/>
        <w:ind w:left="0" w:right="60" w:firstLine="0"/>
        <w:jc w:val="both"/>
        <w:rPr>
          <w:sz w:val="24"/>
          <w:szCs w:val="24"/>
        </w:rPr>
      </w:pPr>
      <w:r w:rsidRPr="001B5A41">
        <w:rPr>
          <w:sz w:val="24"/>
          <w:szCs w:val="24"/>
        </w:rPr>
        <w:t>Создать комиссию по осуществлению закупок товаров, работ, услуг для обеспечения муниципальных нужд администрации МО Улусчергинское сельское поселение, утвердив ее состав согласно Приложению № 1 к настоящему постановлению.</w:t>
      </w:r>
    </w:p>
    <w:p w:rsidR="001B5A41" w:rsidRPr="001B5A41" w:rsidRDefault="001B5A41" w:rsidP="001B5A41">
      <w:pPr>
        <w:pStyle w:val="70"/>
        <w:numPr>
          <w:ilvl w:val="0"/>
          <w:numId w:val="2"/>
        </w:numPr>
        <w:shd w:val="clear" w:color="auto" w:fill="auto"/>
        <w:spacing w:after="0" w:line="350" w:lineRule="exact"/>
        <w:ind w:left="0" w:right="60" w:firstLine="0"/>
        <w:jc w:val="both"/>
        <w:rPr>
          <w:sz w:val="24"/>
          <w:szCs w:val="24"/>
        </w:rPr>
      </w:pPr>
      <w:r w:rsidRPr="001B5A41">
        <w:rPr>
          <w:sz w:val="24"/>
          <w:szCs w:val="24"/>
        </w:rPr>
        <w:t>Утвердить Положение о комиссии по осуществлению закупок товаров, работ, услуг для обеспечения муниципальных нужд администрации МО Улусчергинское сельское поселение согласно Приложению № 2 к настоящему постановлению.</w:t>
      </w:r>
    </w:p>
    <w:p w:rsidR="001B5A41" w:rsidRPr="001B5A41" w:rsidRDefault="001B5A41" w:rsidP="001B5A41">
      <w:pPr>
        <w:pStyle w:val="70"/>
        <w:numPr>
          <w:ilvl w:val="0"/>
          <w:numId w:val="2"/>
        </w:numPr>
        <w:shd w:val="clear" w:color="auto" w:fill="auto"/>
        <w:spacing w:after="0" w:line="350" w:lineRule="exact"/>
        <w:ind w:left="0" w:right="60" w:firstLine="0"/>
        <w:jc w:val="both"/>
        <w:rPr>
          <w:iCs/>
          <w:spacing w:val="-1"/>
          <w:sz w:val="24"/>
          <w:szCs w:val="24"/>
        </w:rPr>
      </w:pPr>
      <w:r w:rsidRPr="001B5A41">
        <w:rPr>
          <w:sz w:val="24"/>
          <w:szCs w:val="24"/>
        </w:rPr>
        <w:t>Признать утратившими силу Постановление главы МО Улусчергинское сельское поселение от 12.04.2023 г. № 6 «О создании комиссии по осуществлению закупок для обеспечения нужд МО Улусчергинское сельское поселение».</w:t>
      </w:r>
    </w:p>
    <w:p w:rsidR="001B5A41" w:rsidRPr="001B5A41" w:rsidRDefault="001B5A41" w:rsidP="001B5A41">
      <w:pPr>
        <w:pStyle w:val="a3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bCs/>
          <w:iCs/>
          <w:spacing w:val="-1"/>
          <w:sz w:val="24"/>
          <w:szCs w:val="24"/>
        </w:rPr>
      </w:pPr>
      <w:r w:rsidRPr="001B5A41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1B5A41">
        <w:rPr>
          <w:rFonts w:ascii="Times New Roman" w:hAnsi="Times New Roman" w:cs="Times New Roman"/>
          <w:bCs/>
          <w:iCs/>
          <w:spacing w:val="-1"/>
          <w:sz w:val="24"/>
          <w:szCs w:val="24"/>
        </w:rPr>
        <w:t>Настоящее постановление обнародовать в соответствии с Уставом МО Улусчергинское сельское поселение.</w:t>
      </w:r>
    </w:p>
    <w:p w:rsidR="001B5A41" w:rsidRPr="001B5A41" w:rsidRDefault="001B5A41" w:rsidP="001B5A41">
      <w:pPr>
        <w:pStyle w:val="a3"/>
        <w:numPr>
          <w:ilvl w:val="0"/>
          <w:numId w:val="2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B5A41">
        <w:rPr>
          <w:rFonts w:ascii="Times New Roman" w:hAnsi="Times New Roman" w:cs="Times New Roman"/>
          <w:bCs/>
          <w:iCs/>
          <w:spacing w:val="-1"/>
          <w:sz w:val="24"/>
          <w:szCs w:val="24"/>
        </w:rPr>
        <w:t xml:space="preserve"> Контроль за исполнением данного постановления оставляю за собой.</w:t>
      </w:r>
    </w:p>
    <w:p w:rsidR="001B5A41" w:rsidRPr="001B5A41" w:rsidRDefault="001B5A41" w:rsidP="001B5A41">
      <w:pPr>
        <w:pStyle w:val="a4"/>
        <w:spacing w:before="0" w:beforeAutospacing="0" w:after="150" w:afterAutospacing="0"/>
        <w:rPr>
          <w:color w:val="000000"/>
        </w:rPr>
      </w:pPr>
      <w:r w:rsidRPr="001B5A41">
        <w:rPr>
          <w:color w:val="000000"/>
        </w:rPr>
        <w:t>Глава сельской администрации</w:t>
      </w:r>
      <w:r w:rsidRPr="001B5A41">
        <w:rPr>
          <w:color w:val="000000"/>
        </w:rPr>
        <w:br/>
        <w:t xml:space="preserve">МО Улусчергинское сельское поселение                                           К.В. </w:t>
      </w:r>
      <w:proofErr w:type="spellStart"/>
      <w:r w:rsidRPr="001B5A41">
        <w:rPr>
          <w:color w:val="000000"/>
        </w:rPr>
        <w:t>Пашинский</w:t>
      </w:r>
      <w:proofErr w:type="spellEnd"/>
    </w:p>
    <w:p w:rsidR="001B5A41" w:rsidRDefault="001B5A41" w:rsidP="001B5A41">
      <w:pPr>
        <w:spacing w:after="0"/>
        <w:ind w:firstLine="698"/>
        <w:jc w:val="right"/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B5A41" w:rsidRPr="005565AE" w:rsidRDefault="001B5A41" w:rsidP="001B5A41">
      <w:pPr>
        <w:spacing w:after="0"/>
        <w:ind w:firstLine="698"/>
        <w:jc w:val="right"/>
        <w:rPr>
          <w:rStyle w:val="a8"/>
          <w:rFonts w:ascii="Times New Roman" w:eastAsia="Times New Roman" w:hAnsi="Times New Roman" w:cs="Times New Roman"/>
          <w:b w:val="0"/>
          <w:color w:val="000000"/>
          <w:sz w:val="24"/>
          <w:szCs w:val="24"/>
        </w:rPr>
      </w:pP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1</w:t>
      </w: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постановлению</w:t>
      </w:r>
    </w:p>
    <w:p w:rsidR="001B5A41" w:rsidRPr="005565AE" w:rsidRDefault="001B5A41" w:rsidP="001B5A41">
      <w:pPr>
        <w:spacing w:after="0"/>
        <w:ind w:firstLine="698"/>
        <w:jc w:val="right"/>
        <w:rPr>
          <w:rStyle w:val="a8"/>
          <w:rFonts w:ascii="Times New Roman" w:eastAsia="Times New Roman" w:hAnsi="Times New Roman" w:cs="Times New Roman"/>
          <w:b w:val="0"/>
          <w:color w:val="000000"/>
          <w:sz w:val="24"/>
          <w:szCs w:val="24"/>
        </w:rPr>
      </w:pP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администрации </w:t>
      </w:r>
      <w:r>
        <w:rPr>
          <w:rStyle w:val="a8"/>
          <w:rFonts w:ascii="Times New Roman" w:hAnsi="Times New Roman"/>
          <w:color w:val="000000" w:themeColor="text1"/>
          <w:sz w:val="24"/>
          <w:szCs w:val="24"/>
        </w:rPr>
        <w:t>МО Улусчергинское</w:t>
      </w: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5A41" w:rsidRPr="00107672" w:rsidRDefault="001B5A41" w:rsidP="001B5A41">
      <w:pPr>
        <w:spacing w:after="0"/>
        <w:ind w:firstLine="69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</w:t>
      </w:r>
      <w:r>
        <w:rPr>
          <w:rStyle w:val="a8"/>
          <w:rFonts w:ascii="Times New Roman" w:hAnsi="Times New Roman"/>
          <w:color w:val="000000" w:themeColor="text1"/>
          <w:sz w:val="24"/>
          <w:szCs w:val="24"/>
        </w:rPr>
        <w:t xml:space="preserve"> от 15.02</w:t>
      </w: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Style w:val="a8"/>
          <w:rFonts w:ascii="Times New Roman" w:hAnsi="Times New Roman"/>
          <w:color w:val="000000" w:themeColor="text1"/>
          <w:sz w:val="24"/>
          <w:szCs w:val="24"/>
        </w:rPr>
        <w:t xml:space="preserve">2025 </w:t>
      </w: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Style w:val="a8"/>
          <w:rFonts w:ascii="Times New Roman" w:hAnsi="Times New Roman"/>
          <w:color w:val="000000" w:themeColor="text1"/>
          <w:sz w:val="24"/>
          <w:szCs w:val="24"/>
        </w:rPr>
        <w:t>.</w:t>
      </w: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Style w:val="a8"/>
          <w:rFonts w:ascii="Times New Roman" w:hAnsi="Times New Roman"/>
          <w:color w:val="000000" w:themeColor="text1"/>
          <w:sz w:val="24"/>
          <w:szCs w:val="24"/>
        </w:rPr>
        <w:t>7</w:t>
      </w:r>
    </w:p>
    <w:p w:rsidR="001B5A41" w:rsidRDefault="001B5A41" w:rsidP="001B5A41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B5A41" w:rsidRDefault="001B5A41" w:rsidP="001B5A4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B5A41" w:rsidRDefault="001B5A41" w:rsidP="001B5A41">
      <w:pPr>
        <w:pStyle w:val="70"/>
        <w:shd w:val="clear" w:color="auto" w:fill="auto"/>
        <w:spacing w:after="0" w:line="350" w:lineRule="exact"/>
        <w:ind w:left="300"/>
        <w:jc w:val="center"/>
      </w:pPr>
      <w:r>
        <w:t>Состав</w:t>
      </w:r>
    </w:p>
    <w:p w:rsidR="001B5A41" w:rsidRDefault="001B5A41" w:rsidP="001B5A41">
      <w:pPr>
        <w:pStyle w:val="70"/>
        <w:shd w:val="clear" w:color="auto" w:fill="auto"/>
        <w:spacing w:after="650" w:line="350" w:lineRule="exact"/>
        <w:ind w:left="300"/>
        <w:jc w:val="center"/>
      </w:pPr>
      <w:r>
        <w:t>комиссии по осуществлению закупок товаров, работ, услуг для обеспечения муниципальных нужд администрации МО Улусчергинское сельское поселение</w:t>
      </w:r>
    </w:p>
    <w:tbl>
      <w:tblPr>
        <w:tblW w:w="0" w:type="auto"/>
        <w:tblInd w:w="15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3629"/>
        <w:gridCol w:w="4022"/>
      </w:tblGrid>
      <w:tr w:rsidR="001B5A41" w:rsidTr="007F1A3D">
        <w:trPr>
          <w:trHeight w:val="697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60" w:line="240" w:lineRule="auto"/>
              <w:ind w:left="160"/>
              <w:jc w:val="left"/>
            </w:pPr>
            <w:r>
              <w:t>№</w:t>
            </w:r>
          </w:p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before="60" w:after="0" w:line="240" w:lineRule="auto"/>
              <w:ind w:left="160"/>
              <w:jc w:val="left"/>
            </w:pPr>
            <w:r>
              <w:t>п/п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Должность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  <w:jc w:val="left"/>
            </w:pPr>
            <w:r>
              <w:t>Должность в комиссии</w:t>
            </w:r>
          </w:p>
        </w:tc>
      </w:tr>
      <w:tr w:rsidR="001B5A41" w:rsidTr="007F1A3D">
        <w:trPr>
          <w:trHeight w:val="72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  <w:jc w:val="left"/>
            </w:pPr>
            <w:r>
              <w:t>1.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t>Глава администрации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</w:pPr>
            <w:r>
              <w:t>Председатель комиссии</w:t>
            </w:r>
          </w:p>
        </w:tc>
      </w:tr>
      <w:tr w:rsidR="001B5A41" w:rsidTr="007F1A3D">
        <w:trPr>
          <w:trHeight w:val="71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  <w:jc w:val="left"/>
            </w:pPr>
            <w:r>
              <w:t>2.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350" w:lineRule="exact"/>
              <w:jc w:val="center"/>
            </w:pPr>
            <w:r>
              <w:t>Специалист администрации по основной деятельности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</w:pPr>
            <w:r>
              <w:t>Секретарь</w:t>
            </w:r>
          </w:p>
        </w:tc>
      </w:tr>
      <w:tr w:rsidR="001B5A41" w:rsidTr="007F1A3D">
        <w:trPr>
          <w:trHeight w:val="488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  <w:jc w:val="left"/>
            </w:pPr>
            <w:r>
              <w:t>3.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350" w:lineRule="exact"/>
              <w:jc w:val="center"/>
            </w:pPr>
            <w:r>
              <w:t>Главный бухгалтер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</w:pPr>
            <w:r>
              <w:t>Член комиссии</w:t>
            </w:r>
          </w:p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jc w:val="left"/>
            </w:pPr>
          </w:p>
        </w:tc>
      </w:tr>
      <w:tr w:rsidR="001B5A41" w:rsidTr="007F1A3D">
        <w:trPr>
          <w:trHeight w:val="84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pacing w:after="0" w:line="240" w:lineRule="auto"/>
              <w:ind w:left="160"/>
              <w:jc w:val="left"/>
            </w:pPr>
            <w:r>
              <w:t>4.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pacing w:after="0" w:line="350" w:lineRule="exact"/>
              <w:jc w:val="center"/>
            </w:pPr>
            <w:r>
              <w:t xml:space="preserve">Специалист администрации по </w:t>
            </w:r>
            <w:proofErr w:type="spellStart"/>
            <w:r>
              <w:t>похозяйственному</w:t>
            </w:r>
            <w:proofErr w:type="spellEnd"/>
            <w:r>
              <w:t xml:space="preserve"> учету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5A41" w:rsidRDefault="001B5A41" w:rsidP="007F1A3D">
            <w:pPr>
              <w:pStyle w:val="7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</w:pPr>
            <w:r>
              <w:t>Член комиссии</w:t>
            </w:r>
          </w:p>
          <w:p w:rsidR="001B5A41" w:rsidRDefault="001B5A41" w:rsidP="007F1A3D">
            <w:pPr>
              <w:pStyle w:val="70"/>
              <w:framePr w:wrap="notBeside" w:vAnchor="text" w:hAnchor="text" w:xAlign="center" w:y="1"/>
              <w:spacing w:after="0" w:line="240" w:lineRule="auto"/>
              <w:ind w:left="120"/>
              <w:jc w:val="left"/>
            </w:pPr>
          </w:p>
        </w:tc>
      </w:tr>
    </w:tbl>
    <w:p w:rsidR="001B5A41" w:rsidRDefault="001B5A41" w:rsidP="001B5A4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B5A41" w:rsidRDefault="001B5A41" w:rsidP="001B5A4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B5A41" w:rsidRDefault="001B5A41" w:rsidP="001B5A4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B5A41" w:rsidRDefault="001B5A41" w:rsidP="001B5A4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B5A41" w:rsidRDefault="001B5A41" w:rsidP="001B5A4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B5A41" w:rsidRDefault="001B5A41" w:rsidP="001B5A4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B5A41" w:rsidRPr="00A82E67" w:rsidRDefault="001B5A41" w:rsidP="001B5A4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B5A41" w:rsidRPr="00A82E67" w:rsidRDefault="001B5A41" w:rsidP="001B5A4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B5A41" w:rsidRDefault="001B5A41" w:rsidP="001B5A41">
      <w:pPr>
        <w:shd w:val="clear" w:color="auto" w:fill="FFFFFF"/>
        <w:tabs>
          <w:tab w:val="center" w:pos="4986"/>
        </w:tabs>
        <w:contextualSpacing/>
        <w:jc w:val="both"/>
        <w:rPr>
          <w:rFonts w:ascii="Times New Roman" w:hAnsi="Times New Roman" w:cs="Times New Roman"/>
          <w:iCs/>
          <w:spacing w:val="-1"/>
          <w:sz w:val="24"/>
          <w:szCs w:val="24"/>
        </w:rPr>
      </w:pPr>
    </w:p>
    <w:p w:rsidR="001B5A41" w:rsidRDefault="001B5A41" w:rsidP="001B5A41">
      <w:pPr>
        <w:shd w:val="clear" w:color="auto" w:fill="FFFFFF"/>
        <w:tabs>
          <w:tab w:val="center" w:pos="4986"/>
        </w:tabs>
        <w:contextualSpacing/>
        <w:jc w:val="both"/>
        <w:rPr>
          <w:rFonts w:ascii="Times New Roman" w:hAnsi="Times New Roman" w:cs="Times New Roman"/>
          <w:iCs/>
          <w:spacing w:val="-1"/>
          <w:sz w:val="24"/>
          <w:szCs w:val="24"/>
        </w:rPr>
      </w:pPr>
    </w:p>
    <w:p w:rsidR="001B5A41" w:rsidRDefault="001B5A41" w:rsidP="001B5A41">
      <w:pPr>
        <w:shd w:val="clear" w:color="auto" w:fill="FFFFFF"/>
        <w:tabs>
          <w:tab w:val="center" w:pos="4986"/>
        </w:tabs>
        <w:contextualSpacing/>
        <w:jc w:val="both"/>
        <w:rPr>
          <w:rFonts w:ascii="Times New Roman" w:hAnsi="Times New Roman" w:cs="Times New Roman"/>
          <w:iCs/>
          <w:spacing w:val="-1"/>
          <w:sz w:val="24"/>
          <w:szCs w:val="24"/>
        </w:rPr>
      </w:pPr>
    </w:p>
    <w:p w:rsidR="001B5A41" w:rsidRDefault="001B5A41" w:rsidP="001B5A41">
      <w:pPr>
        <w:shd w:val="clear" w:color="auto" w:fill="FFFFFF"/>
        <w:tabs>
          <w:tab w:val="center" w:pos="4986"/>
        </w:tabs>
        <w:contextualSpacing/>
        <w:jc w:val="both"/>
        <w:rPr>
          <w:rFonts w:ascii="Times New Roman" w:hAnsi="Times New Roman" w:cs="Times New Roman"/>
          <w:iCs/>
          <w:spacing w:val="-1"/>
          <w:sz w:val="24"/>
          <w:szCs w:val="24"/>
        </w:rPr>
      </w:pPr>
    </w:p>
    <w:p w:rsidR="001B5A41" w:rsidRDefault="001B5A41" w:rsidP="001B5A41">
      <w:pPr>
        <w:shd w:val="clear" w:color="auto" w:fill="FFFFFF"/>
        <w:tabs>
          <w:tab w:val="center" w:pos="4986"/>
        </w:tabs>
        <w:contextualSpacing/>
        <w:jc w:val="both"/>
        <w:rPr>
          <w:rFonts w:ascii="Times New Roman" w:hAnsi="Times New Roman" w:cs="Times New Roman"/>
          <w:iCs/>
          <w:spacing w:val="-1"/>
          <w:sz w:val="24"/>
          <w:szCs w:val="24"/>
        </w:rPr>
      </w:pPr>
    </w:p>
    <w:p w:rsidR="001B5A41" w:rsidRDefault="001B5A41" w:rsidP="001B5A41">
      <w:pPr>
        <w:shd w:val="clear" w:color="auto" w:fill="FFFFFF"/>
        <w:tabs>
          <w:tab w:val="center" w:pos="4986"/>
        </w:tabs>
        <w:contextualSpacing/>
        <w:jc w:val="both"/>
        <w:rPr>
          <w:rFonts w:ascii="Times New Roman" w:hAnsi="Times New Roman" w:cs="Times New Roman"/>
          <w:iCs/>
          <w:spacing w:val="-1"/>
          <w:sz w:val="24"/>
          <w:szCs w:val="24"/>
        </w:rPr>
      </w:pPr>
    </w:p>
    <w:p w:rsidR="001B5A41" w:rsidRPr="005565AE" w:rsidRDefault="001B5A41" w:rsidP="001B5A41">
      <w:pPr>
        <w:spacing w:after="0"/>
        <w:ind w:firstLine="698"/>
        <w:jc w:val="right"/>
        <w:rPr>
          <w:rStyle w:val="a8"/>
          <w:rFonts w:ascii="Times New Roman" w:eastAsia="Times New Roman" w:hAnsi="Times New Roman" w:cs="Times New Roman"/>
          <w:b w:val="0"/>
          <w:color w:val="000000"/>
          <w:sz w:val="24"/>
          <w:szCs w:val="24"/>
        </w:rPr>
      </w:pP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2</w:t>
      </w: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постановлению</w:t>
      </w:r>
    </w:p>
    <w:p w:rsidR="001B5A41" w:rsidRPr="005565AE" w:rsidRDefault="001B5A41" w:rsidP="001B5A41">
      <w:pPr>
        <w:spacing w:after="0"/>
        <w:ind w:firstLine="698"/>
        <w:jc w:val="right"/>
        <w:rPr>
          <w:rStyle w:val="a8"/>
          <w:rFonts w:ascii="Times New Roman" w:eastAsia="Times New Roman" w:hAnsi="Times New Roman" w:cs="Times New Roman"/>
          <w:b w:val="0"/>
          <w:color w:val="000000"/>
          <w:sz w:val="24"/>
          <w:szCs w:val="24"/>
        </w:rPr>
      </w:pP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администрации </w:t>
      </w:r>
      <w:r>
        <w:rPr>
          <w:rStyle w:val="a8"/>
          <w:rFonts w:ascii="Times New Roman" w:hAnsi="Times New Roman"/>
          <w:color w:val="000000" w:themeColor="text1"/>
          <w:sz w:val="24"/>
          <w:szCs w:val="24"/>
        </w:rPr>
        <w:t>МО Улусчергинское</w:t>
      </w: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5A41" w:rsidRPr="00107672" w:rsidRDefault="001B5A41" w:rsidP="001B5A41">
      <w:pPr>
        <w:spacing w:after="0"/>
        <w:ind w:firstLine="69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>сельского поселения</w:t>
      </w:r>
      <w:r>
        <w:rPr>
          <w:rStyle w:val="a8"/>
          <w:rFonts w:ascii="Times New Roman" w:hAnsi="Times New Roman"/>
          <w:color w:val="000000" w:themeColor="text1"/>
          <w:sz w:val="24"/>
          <w:szCs w:val="24"/>
        </w:rPr>
        <w:t xml:space="preserve"> от 15.02</w:t>
      </w: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Style w:val="a8"/>
          <w:rFonts w:ascii="Times New Roman" w:hAnsi="Times New Roman"/>
          <w:color w:val="000000" w:themeColor="text1"/>
          <w:sz w:val="24"/>
          <w:szCs w:val="24"/>
        </w:rPr>
        <w:t xml:space="preserve">2025 </w:t>
      </w: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Style w:val="a8"/>
          <w:rFonts w:ascii="Times New Roman" w:hAnsi="Times New Roman"/>
          <w:color w:val="000000" w:themeColor="text1"/>
          <w:sz w:val="24"/>
          <w:szCs w:val="24"/>
        </w:rPr>
        <w:t>.</w:t>
      </w:r>
      <w:r w:rsidRPr="005565AE">
        <w:rPr>
          <w:rStyle w:val="a8"/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Style w:val="a8"/>
          <w:rFonts w:ascii="Times New Roman" w:hAnsi="Times New Roman"/>
          <w:color w:val="000000" w:themeColor="text1"/>
          <w:sz w:val="24"/>
          <w:szCs w:val="24"/>
        </w:rPr>
        <w:t>7</w:t>
      </w:r>
    </w:p>
    <w:p w:rsidR="001B5A41" w:rsidRPr="00796D4B" w:rsidRDefault="001B5A41" w:rsidP="001B5A41">
      <w:pPr>
        <w:shd w:val="clear" w:color="auto" w:fill="FFFFFF"/>
        <w:tabs>
          <w:tab w:val="center" w:pos="4986"/>
        </w:tabs>
        <w:contextualSpacing/>
        <w:jc w:val="both"/>
        <w:rPr>
          <w:rFonts w:ascii="Times New Roman" w:hAnsi="Times New Roman" w:cs="Times New Roman"/>
          <w:iCs/>
          <w:spacing w:val="-1"/>
          <w:sz w:val="24"/>
          <w:szCs w:val="24"/>
        </w:rPr>
      </w:pPr>
    </w:p>
    <w:p w:rsidR="001B5A41" w:rsidRPr="00796D4B" w:rsidRDefault="001B5A41" w:rsidP="001B5A41">
      <w:pPr>
        <w:pStyle w:val="70"/>
        <w:shd w:val="clear" w:color="auto" w:fill="auto"/>
        <w:spacing w:after="0" w:line="350" w:lineRule="exact"/>
        <w:jc w:val="center"/>
        <w:rPr>
          <w:sz w:val="24"/>
          <w:szCs w:val="24"/>
        </w:rPr>
      </w:pPr>
      <w:r w:rsidRPr="00796D4B">
        <w:rPr>
          <w:sz w:val="24"/>
          <w:szCs w:val="24"/>
        </w:rPr>
        <w:t>Положение</w:t>
      </w:r>
    </w:p>
    <w:p w:rsidR="001B5A41" w:rsidRPr="00796D4B" w:rsidRDefault="001B5A41" w:rsidP="001B5A41">
      <w:pPr>
        <w:pStyle w:val="70"/>
        <w:shd w:val="clear" w:color="auto" w:fill="auto"/>
        <w:spacing w:after="300" w:line="350" w:lineRule="exact"/>
        <w:jc w:val="center"/>
        <w:rPr>
          <w:sz w:val="24"/>
          <w:szCs w:val="24"/>
        </w:rPr>
      </w:pPr>
      <w:r w:rsidRPr="00796D4B">
        <w:rPr>
          <w:sz w:val="24"/>
          <w:szCs w:val="24"/>
        </w:rPr>
        <w:t>о комиссии по осуществлению закупок товаров, работ, услуг для обеспечения муниципальных нужд администрации МО Улусчергинское сельское поселение (далее по тексту - Положение)</w:t>
      </w:r>
    </w:p>
    <w:p w:rsidR="001B5A41" w:rsidRPr="00796D4B" w:rsidRDefault="001B5A41" w:rsidP="001B5A41">
      <w:pPr>
        <w:pStyle w:val="20"/>
        <w:keepNext/>
        <w:keepLines/>
        <w:shd w:val="clear" w:color="auto" w:fill="auto"/>
        <w:spacing w:before="0"/>
        <w:ind w:left="3620"/>
        <w:rPr>
          <w:b/>
          <w:sz w:val="24"/>
          <w:szCs w:val="24"/>
        </w:rPr>
      </w:pPr>
      <w:bookmarkStart w:id="1" w:name="bookmark2"/>
      <w:r w:rsidRPr="00796D4B">
        <w:rPr>
          <w:b/>
          <w:sz w:val="24"/>
          <w:szCs w:val="24"/>
        </w:rPr>
        <w:t>1. Основные положения.</w:t>
      </w:r>
      <w:bookmarkEnd w:id="1"/>
    </w:p>
    <w:p w:rsidR="001B5A41" w:rsidRPr="00796D4B" w:rsidRDefault="001B5A41" w:rsidP="001B5A41">
      <w:pPr>
        <w:pStyle w:val="70"/>
        <w:numPr>
          <w:ilvl w:val="0"/>
          <w:numId w:val="3"/>
        </w:numPr>
        <w:shd w:val="clear" w:color="auto" w:fill="auto"/>
        <w:tabs>
          <w:tab w:val="left" w:pos="709"/>
        </w:tabs>
        <w:spacing w:after="0" w:line="350" w:lineRule="exact"/>
        <w:ind w:left="20" w:right="4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Настоящее Положение определяет цели, задачи, функции, полномочия и порядок деятельности комиссии по осуществлению закупок товаров, работ, услуг для обеспечения муниципальных нужд администрации МО Улусчергинское сельское поселение (далее - комиссия) путем проведения конкурентных способов определения поставщиков (подрядчиков, исполнителей), предусмотренных ч.2 ст.24 Закона о контрактной системе.</w:t>
      </w:r>
    </w:p>
    <w:p w:rsidR="001B5A41" w:rsidRPr="00796D4B" w:rsidRDefault="001B5A41" w:rsidP="001B5A41">
      <w:pPr>
        <w:pStyle w:val="70"/>
        <w:numPr>
          <w:ilvl w:val="0"/>
          <w:numId w:val="3"/>
        </w:numPr>
        <w:shd w:val="clear" w:color="auto" w:fill="auto"/>
        <w:tabs>
          <w:tab w:val="left" w:pos="0"/>
          <w:tab w:val="left" w:pos="709"/>
        </w:tabs>
        <w:spacing w:after="0" w:line="350" w:lineRule="exact"/>
        <w:ind w:left="20" w:right="4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Термины и понятия, используемые в настоящем Положении, используются в значениях, предусмотренных Федеральным законом от 05.04.2013 N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</w:t>
      </w:r>
    </w:p>
    <w:p w:rsidR="001B5A41" w:rsidRPr="00796D4B" w:rsidRDefault="001B5A41" w:rsidP="001B5A41">
      <w:pPr>
        <w:pStyle w:val="70"/>
        <w:numPr>
          <w:ilvl w:val="0"/>
          <w:numId w:val="3"/>
        </w:numPr>
        <w:shd w:val="clear" w:color="auto" w:fill="auto"/>
        <w:tabs>
          <w:tab w:val="left" w:pos="709"/>
        </w:tabs>
        <w:spacing w:after="0" w:line="350" w:lineRule="exact"/>
        <w:ind w:left="20" w:right="4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Процедуры по определению поставщиков (подрядчиков, исполнителей) проводятся самим заказчиком в соответствии с нормами Закона о контрактной системе.</w:t>
      </w:r>
    </w:p>
    <w:p w:rsidR="001B5A41" w:rsidRPr="00796D4B" w:rsidRDefault="001B5A41" w:rsidP="001B5A41">
      <w:pPr>
        <w:pStyle w:val="70"/>
        <w:numPr>
          <w:ilvl w:val="0"/>
          <w:numId w:val="3"/>
        </w:numPr>
        <w:shd w:val="clear" w:color="auto" w:fill="auto"/>
        <w:tabs>
          <w:tab w:val="left" w:pos="709"/>
        </w:tabs>
        <w:spacing w:after="0" w:line="350" w:lineRule="exact"/>
        <w:ind w:left="20" w:right="4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Заказчик вправе привлечь на основе контракта специализированную организацию для выполнения отдельных функций по определению поставщика (подрядчика, исполнителя), в том числе для разработки документации о закупке (в случае, если Законом о контрактной системе предусмотрена документация о закупке), размещения в единой информационной системе и на электронной площадке информации и электронных документов, предусмотренных Законом о контрактной системе, направления приглашений, выполнения иных функций, связанных с обеспечением проведения определения поставщика (подрядчика, исполнителя). При этом создание комиссии по осуществлению закупок, определение начальной (максимальной) цены контракта, начальной цены единицы товара, работы, услуги, начальной суммы цен указанных единиц, предмета и иных существенных условий контракта, утверждение проекта контракта, документации о закупке (в случае, если Законом о контрактной системе предусмотрена документация о закупке) и подписание контракта осуществляются заказчиком.</w:t>
      </w:r>
    </w:p>
    <w:p w:rsidR="001B5A41" w:rsidRPr="00796D4B" w:rsidRDefault="001B5A41" w:rsidP="001B5A41">
      <w:pPr>
        <w:pStyle w:val="70"/>
        <w:numPr>
          <w:ilvl w:val="1"/>
          <w:numId w:val="1"/>
        </w:numPr>
        <w:shd w:val="clear" w:color="auto" w:fill="auto"/>
        <w:tabs>
          <w:tab w:val="left" w:pos="709"/>
        </w:tabs>
        <w:spacing w:after="0" w:line="350" w:lineRule="exact"/>
        <w:ind w:left="0" w:firstLine="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Выбор и взаимодействие со специализированной организацией (в случае ее привлечения заказчиком) осуществляется в порядке, установленном статьей 40 Закона о контрактной системе.</w:t>
      </w:r>
    </w:p>
    <w:p w:rsidR="001B5A41" w:rsidRPr="00796D4B" w:rsidRDefault="001B5A41" w:rsidP="001B5A41">
      <w:pPr>
        <w:pStyle w:val="70"/>
        <w:numPr>
          <w:ilvl w:val="1"/>
          <w:numId w:val="1"/>
        </w:numPr>
        <w:shd w:val="clear" w:color="auto" w:fill="auto"/>
        <w:tabs>
          <w:tab w:val="left" w:pos="709"/>
        </w:tabs>
        <w:spacing w:after="0" w:line="350" w:lineRule="exact"/>
        <w:ind w:left="0" w:firstLine="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В процессе осуществления своих полномочий комиссия взаимодействует с заказчиком в порядке, установленном настоящим Положением.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709"/>
        </w:tabs>
        <w:spacing w:after="0" w:line="350" w:lineRule="exact"/>
        <w:jc w:val="both"/>
        <w:rPr>
          <w:sz w:val="24"/>
          <w:szCs w:val="24"/>
        </w:rPr>
      </w:pPr>
    </w:p>
    <w:p w:rsidR="001B5A41" w:rsidRPr="00796D4B" w:rsidRDefault="001B5A41" w:rsidP="001B5A41">
      <w:pPr>
        <w:pStyle w:val="20"/>
        <w:keepNext/>
        <w:keepLines/>
        <w:shd w:val="clear" w:color="auto" w:fill="auto"/>
        <w:spacing w:before="0"/>
        <w:jc w:val="center"/>
        <w:rPr>
          <w:b/>
          <w:sz w:val="24"/>
          <w:szCs w:val="24"/>
        </w:rPr>
      </w:pPr>
      <w:bookmarkStart w:id="2" w:name="bookmark3"/>
      <w:r w:rsidRPr="00796D4B">
        <w:rPr>
          <w:b/>
          <w:sz w:val="24"/>
          <w:szCs w:val="24"/>
        </w:rPr>
        <w:lastRenderedPageBreak/>
        <w:t>2. Правовое регулирование</w:t>
      </w:r>
      <w:bookmarkEnd w:id="2"/>
    </w:p>
    <w:p w:rsidR="001B5A41" w:rsidRPr="00796D4B" w:rsidRDefault="001B5A41" w:rsidP="001B5A41">
      <w:pPr>
        <w:pStyle w:val="70"/>
        <w:shd w:val="clear" w:color="auto" w:fill="auto"/>
        <w:spacing w:after="300" w:line="350" w:lineRule="exact"/>
        <w:ind w:lef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Pr="00796D4B">
        <w:rPr>
          <w:sz w:val="24"/>
          <w:szCs w:val="24"/>
        </w:rPr>
        <w:t>Комиссия в процессе своей деятельности руководствуется Бюджетным кодексом Российской Федерации, Гражданским кодексом Российской Федерации, Законом о контрактной системе, Федеральным законом от 26.07.2006 № 135-ФЗ «О защите конкуренции» (далее - Закон о защите конкуренции), иными действующими нормативными правовыми актами Российской Федерации, распоряжениями заказчика и настоящим Положением.</w:t>
      </w:r>
    </w:p>
    <w:p w:rsidR="001B5A41" w:rsidRPr="00796D4B" w:rsidRDefault="001B5A41" w:rsidP="001B5A41">
      <w:pPr>
        <w:pStyle w:val="20"/>
        <w:keepNext/>
        <w:keepLines/>
        <w:shd w:val="clear" w:color="auto" w:fill="auto"/>
        <w:spacing w:before="0"/>
        <w:jc w:val="center"/>
        <w:rPr>
          <w:b/>
          <w:sz w:val="24"/>
          <w:szCs w:val="24"/>
        </w:rPr>
      </w:pPr>
      <w:bookmarkStart w:id="3" w:name="bookmark4"/>
      <w:r w:rsidRPr="00796D4B">
        <w:rPr>
          <w:b/>
          <w:sz w:val="24"/>
          <w:szCs w:val="24"/>
        </w:rPr>
        <w:t>3. Цели создания и принципы работы комиссии</w:t>
      </w:r>
      <w:bookmarkEnd w:id="3"/>
    </w:p>
    <w:p w:rsidR="001B5A41" w:rsidRPr="00796D4B" w:rsidRDefault="001B5A41" w:rsidP="001B5A41">
      <w:pPr>
        <w:pStyle w:val="70"/>
        <w:numPr>
          <w:ilvl w:val="0"/>
          <w:numId w:val="4"/>
        </w:numPr>
        <w:shd w:val="clear" w:color="auto" w:fill="auto"/>
        <w:tabs>
          <w:tab w:val="left" w:pos="567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Комиссия создается в целях определения поставщиков (подрядчиков, исполнителей) за исключением осуществления закупки у единственного поставщика (подрядчика, исполнителя).</w:t>
      </w:r>
    </w:p>
    <w:p w:rsidR="001B5A41" w:rsidRPr="00796D4B" w:rsidRDefault="001B5A41" w:rsidP="001B5A41">
      <w:pPr>
        <w:pStyle w:val="70"/>
        <w:numPr>
          <w:ilvl w:val="0"/>
          <w:numId w:val="4"/>
        </w:numPr>
        <w:shd w:val="clear" w:color="auto" w:fill="auto"/>
        <w:tabs>
          <w:tab w:val="left" w:pos="567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В своей деятельности комиссия руководствуется следующими принципами.</w:t>
      </w:r>
    </w:p>
    <w:p w:rsidR="001B5A41" w:rsidRPr="00796D4B" w:rsidRDefault="001B5A41" w:rsidP="001B5A41">
      <w:pPr>
        <w:pStyle w:val="70"/>
        <w:numPr>
          <w:ilvl w:val="0"/>
          <w:numId w:val="5"/>
        </w:numPr>
        <w:shd w:val="clear" w:color="auto" w:fill="auto"/>
        <w:tabs>
          <w:tab w:val="left" w:pos="567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Эффективность и экономичность использования выделенных средств бюджета.</w:t>
      </w:r>
    </w:p>
    <w:p w:rsidR="001B5A41" w:rsidRPr="00796D4B" w:rsidRDefault="001B5A41" w:rsidP="001B5A41">
      <w:pPr>
        <w:pStyle w:val="70"/>
        <w:numPr>
          <w:ilvl w:val="0"/>
          <w:numId w:val="5"/>
        </w:numPr>
        <w:shd w:val="clear" w:color="auto" w:fill="auto"/>
        <w:tabs>
          <w:tab w:val="left" w:pos="567"/>
          <w:tab w:val="left" w:pos="709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Публичность, гласность, открытость и прозрачность процедуры определения поставщиков (подрядчиков, исполнителей).</w:t>
      </w:r>
    </w:p>
    <w:p w:rsidR="001B5A41" w:rsidRPr="00796D4B" w:rsidRDefault="001B5A41" w:rsidP="001B5A41">
      <w:pPr>
        <w:pStyle w:val="70"/>
        <w:numPr>
          <w:ilvl w:val="0"/>
          <w:numId w:val="5"/>
        </w:numPr>
        <w:shd w:val="clear" w:color="auto" w:fill="auto"/>
        <w:tabs>
          <w:tab w:val="left" w:pos="567"/>
          <w:tab w:val="left" w:pos="709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Обеспечение добросовестной конкуренции, недопущение дискриминации, введения ограничений или преимуществ для отдельных участников закупки, за исключением случаев, если такие преимущества установлены действующим законодательством Российской Федерации.</w:t>
      </w:r>
    </w:p>
    <w:p w:rsidR="001B5A41" w:rsidRPr="00796D4B" w:rsidRDefault="001B5A41" w:rsidP="001B5A41">
      <w:pPr>
        <w:pStyle w:val="70"/>
        <w:numPr>
          <w:ilvl w:val="0"/>
          <w:numId w:val="5"/>
        </w:numPr>
        <w:shd w:val="clear" w:color="auto" w:fill="auto"/>
        <w:tabs>
          <w:tab w:val="left" w:pos="567"/>
          <w:tab w:val="left" w:pos="709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Устранение возможностей злоупотребления и коррупции при определении поставщиков (подрядчиков, исполнителей).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</w:tabs>
        <w:spacing w:after="30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Недопущение разглашения сведений, ставших известными в ходе проведения процедур определения поставщиков (подрядчиков, исполнителей), в случаях, установленных действующим законодательством.</w:t>
      </w:r>
    </w:p>
    <w:p w:rsidR="001B5A41" w:rsidRPr="00796D4B" w:rsidRDefault="001B5A41" w:rsidP="001B5A41">
      <w:pPr>
        <w:pStyle w:val="20"/>
        <w:keepNext/>
        <w:keepLines/>
        <w:shd w:val="clear" w:color="auto" w:fill="auto"/>
        <w:spacing w:before="0" w:line="355" w:lineRule="exact"/>
        <w:jc w:val="center"/>
        <w:rPr>
          <w:b/>
          <w:sz w:val="24"/>
          <w:szCs w:val="24"/>
        </w:rPr>
      </w:pPr>
      <w:bookmarkStart w:id="4" w:name="bookmark5"/>
      <w:r w:rsidRPr="00796D4B">
        <w:rPr>
          <w:b/>
          <w:sz w:val="24"/>
          <w:szCs w:val="24"/>
        </w:rPr>
        <w:t>4. Функции комиссии при проведении открытых конкурентных способов закупок</w:t>
      </w:r>
      <w:bookmarkEnd w:id="4"/>
    </w:p>
    <w:p w:rsidR="001B5A41" w:rsidRPr="00796D4B" w:rsidRDefault="001B5A41" w:rsidP="001B5A41">
      <w:pPr>
        <w:pStyle w:val="20"/>
        <w:keepNext/>
        <w:keepLines/>
        <w:shd w:val="clear" w:color="auto" w:fill="auto"/>
        <w:tabs>
          <w:tab w:val="left" w:pos="567"/>
        </w:tabs>
        <w:spacing w:before="0"/>
        <w:ind w:left="20" w:hanging="20"/>
        <w:jc w:val="both"/>
        <w:rPr>
          <w:sz w:val="24"/>
          <w:szCs w:val="24"/>
        </w:rPr>
      </w:pPr>
      <w:bookmarkStart w:id="5" w:name="bookmark6"/>
      <w:r w:rsidRPr="00796D4B">
        <w:rPr>
          <w:sz w:val="24"/>
          <w:szCs w:val="24"/>
        </w:rPr>
        <w:t>4.1. Электронный конкурс.</w:t>
      </w:r>
      <w:bookmarkEnd w:id="5"/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При осуществлении процедуры определения поставщика (подрядчика, исполнителя) путем проведения электронного конкурса в обязанности комиссии входит следующее.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426"/>
          <w:tab w:val="left" w:pos="567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4.1.1. Члены комиссии не позднее двух рабочих дней (за исключением случая, предусмотренного частью 4 статьи 48 Закона о контрактной системе)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закупки: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  <w:tab w:val="left" w:pos="1124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а)</w:t>
      </w:r>
      <w:r w:rsidRPr="00796D4B">
        <w:rPr>
          <w:sz w:val="24"/>
          <w:szCs w:val="24"/>
        </w:rPr>
        <w:tab/>
        <w:t>рассматривают первые части заявок на участие в закупке, направленные оператором электронной площадки,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закупке;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  <w:tab w:val="left" w:pos="966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б)</w:t>
      </w:r>
      <w:r w:rsidRPr="00796D4B">
        <w:rPr>
          <w:sz w:val="24"/>
          <w:szCs w:val="24"/>
        </w:rPr>
        <w:tab/>
        <w:t xml:space="preserve">осуществляют оценку первых частей заявок на участие в закупке, в отношении которых принято решение о признании соответствующими извещению об осуществлении </w:t>
      </w:r>
      <w:r w:rsidRPr="00796D4B">
        <w:rPr>
          <w:sz w:val="24"/>
          <w:szCs w:val="24"/>
        </w:rPr>
        <w:lastRenderedPageBreak/>
        <w:t>закупки, по критериям, предусмотренным пунктами 2 и 3 части 1 статьи 32 Закона о контрактной системе (если такие критерии установлены извещением об осуществлении закупки);</w:t>
      </w:r>
    </w:p>
    <w:p w:rsidR="001B5A41" w:rsidRPr="00796D4B" w:rsidRDefault="001B5A41" w:rsidP="001B5A41">
      <w:pPr>
        <w:pStyle w:val="70"/>
        <w:numPr>
          <w:ilvl w:val="0"/>
          <w:numId w:val="6"/>
        </w:numPr>
        <w:shd w:val="clear" w:color="auto" w:fill="auto"/>
        <w:tabs>
          <w:tab w:val="left" w:pos="567"/>
          <w:tab w:val="left" w:pos="1474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Члены комиссии при рассмотрении первых частей заявок на участие в закупке отклоняют соответствующую заявку в случаях:</w:t>
      </w:r>
    </w:p>
    <w:p w:rsidR="001B5A41" w:rsidRPr="00796D4B" w:rsidRDefault="001B5A41" w:rsidP="001B5A41">
      <w:pPr>
        <w:pStyle w:val="70"/>
        <w:numPr>
          <w:ilvl w:val="1"/>
          <w:numId w:val="6"/>
        </w:numPr>
        <w:shd w:val="clear" w:color="auto" w:fill="auto"/>
        <w:tabs>
          <w:tab w:val="left" w:pos="567"/>
          <w:tab w:val="left" w:pos="1138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непредставления (за исключением случаев, предусмотренных Законом о контрактной системе) информации и документов, предусмотренных подпунктами "а", "б", "г" и "д" пункта 2 части 1 статьи 43 Закона о контрактной системе, несоответствия таких информации и документов извещению об осуществлении закупки;</w:t>
      </w:r>
    </w:p>
    <w:p w:rsidR="001B5A41" w:rsidRPr="00796D4B" w:rsidRDefault="001B5A41" w:rsidP="001B5A41">
      <w:pPr>
        <w:pStyle w:val="70"/>
        <w:numPr>
          <w:ilvl w:val="1"/>
          <w:numId w:val="6"/>
        </w:numPr>
        <w:shd w:val="clear" w:color="auto" w:fill="auto"/>
        <w:tabs>
          <w:tab w:val="left" w:pos="567"/>
          <w:tab w:val="left" w:pos="1062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если в первой части заявки на участие в закупке содержится информация, предусмотренная пунктами 1, 3 и 4 части 1 статьи 43 Закона о контрактной системе;</w:t>
      </w:r>
    </w:p>
    <w:p w:rsidR="001B5A41" w:rsidRPr="00796D4B" w:rsidRDefault="001B5A41" w:rsidP="001B5A41">
      <w:pPr>
        <w:pStyle w:val="70"/>
        <w:numPr>
          <w:ilvl w:val="1"/>
          <w:numId w:val="6"/>
        </w:numPr>
        <w:shd w:val="clear" w:color="auto" w:fill="auto"/>
        <w:tabs>
          <w:tab w:val="left" w:pos="567"/>
          <w:tab w:val="left" w:pos="1057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выявления недостоверной информации, содержащейся в первой части заявки на участие в закупке.</w:t>
      </w:r>
    </w:p>
    <w:p w:rsidR="001B5A41" w:rsidRPr="00796D4B" w:rsidRDefault="001B5A41" w:rsidP="001B5A41">
      <w:pPr>
        <w:pStyle w:val="70"/>
        <w:numPr>
          <w:ilvl w:val="0"/>
          <w:numId w:val="6"/>
        </w:numPr>
        <w:shd w:val="clear" w:color="auto" w:fill="auto"/>
        <w:tabs>
          <w:tab w:val="left" w:pos="567"/>
          <w:tab w:val="left" w:pos="1551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Члены комиссии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  <w:tab w:val="left" w:pos="975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а)</w:t>
      </w:r>
      <w:r w:rsidRPr="00796D4B">
        <w:rPr>
          <w:sz w:val="24"/>
          <w:szCs w:val="24"/>
        </w:rPr>
        <w:tab/>
        <w:t xml:space="preserve">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</w:t>
      </w:r>
      <w:proofErr w:type="gramStart"/>
      <w:r w:rsidRPr="00796D4B">
        <w:rPr>
          <w:sz w:val="24"/>
          <w:szCs w:val="24"/>
        </w:rPr>
        <w:t>в закупке</w:t>
      </w:r>
      <w:proofErr w:type="gramEnd"/>
      <w:r w:rsidRPr="00796D4B">
        <w:rPr>
          <w:sz w:val="24"/>
          <w:szCs w:val="24"/>
        </w:rPr>
        <w:t xml:space="preserve"> соответствующей требованиям извещения об осуществлении закупки или об отклонении заявки на участие в закупке;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  <w:tab w:val="left" w:pos="970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б)</w:t>
      </w:r>
      <w:r w:rsidRPr="00796D4B">
        <w:rPr>
          <w:sz w:val="24"/>
          <w:szCs w:val="24"/>
        </w:rPr>
        <w:tab/>
        <w:t>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о контрактной системе (если такой критерий установлен извещением об осуществлении закупки);</w:t>
      </w:r>
    </w:p>
    <w:p w:rsidR="001B5A41" w:rsidRPr="00796D4B" w:rsidRDefault="001B5A41" w:rsidP="001B5A41">
      <w:pPr>
        <w:pStyle w:val="70"/>
        <w:numPr>
          <w:ilvl w:val="0"/>
          <w:numId w:val="6"/>
        </w:numPr>
        <w:shd w:val="clear" w:color="auto" w:fill="auto"/>
        <w:tabs>
          <w:tab w:val="left" w:pos="567"/>
          <w:tab w:val="left" w:pos="1474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Члены комиссии при рассмотрении вторых частей заявок на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</w:tabs>
        <w:spacing w:after="0" w:line="350" w:lineRule="exact"/>
        <w:ind w:left="20" w:hanging="20"/>
        <w:jc w:val="left"/>
        <w:rPr>
          <w:sz w:val="24"/>
          <w:szCs w:val="24"/>
        </w:rPr>
      </w:pPr>
      <w:r w:rsidRPr="00796D4B">
        <w:rPr>
          <w:sz w:val="24"/>
          <w:szCs w:val="24"/>
        </w:rPr>
        <w:t>участие в закупке отклоняют соответствующую заявку в случаях:</w:t>
      </w:r>
    </w:p>
    <w:p w:rsidR="001B5A41" w:rsidRPr="00796D4B" w:rsidRDefault="001B5A41" w:rsidP="001B5A41">
      <w:pPr>
        <w:pStyle w:val="70"/>
        <w:numPr>
          <w:ilvl w:val="1"/>
          <w:numId w:val="6"/>
        </w:numPr>
        <w:shd w:val="clear" w:color="auto" w:fill="auto"/>
        <w:tabs>
          <w:tab w:val="left" w:pos="567"/>
          <w:tab w:val="left" w:pos="1138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непредставления (за исключением случаев, предусмотренных Законом о контрактной системе)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 w:rsidR="001B5A41" w:rsidRPr="00796D4B" w:rsidRDefault="001B5A41" w:rsidP="001B5A41">
      <w:pPr>
        <w:pStyle w:val="70"/>
        <w:numPr>
          <w:ilvl w:val="1"/>
          <w:numId w:val="6"/>
        </w:numPr>
        <w:shd w:val="clear" w:color="auto" w:fill="auto"/>
        <w:tabs>
          <w:tab w:val="left" w:pos="567"/>
          <w:tab w:val="left" w:pos="1105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непредставления информации и документов, предусмотренных пунктами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 w:rsidR="001B5A41" w:rsidRPr="00796D4B" w:rsidRDefault="001B5A41" w:rsidP="001B5A41">
      <w:pPr>
        <w:pStyle w:val="70"/>
        <w:numPr>
          <w:ilvl w:val="1"/>
          <w:numId w:val="6"/>
        </w:numPr>
        <w:shd w:val="clear" w:color="auto" w:fill="auto"/>
        <w:tabs>
          <w:tab w:val="left" w:pos="567"/>
          <w:tab w:val="left" w:pos="1009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 xml:space="preserve">несоответствия участника закупки требованиям, установленным в извещении об осуществлении закупки в соответствии с частью 1 статьи 31 Закона о контрактной системе, </w:t>
      </w:r>
      <w:r w:rsidRPr="00796D4B">
        <w:rPr>
          <w:sz w:val="24"/>
          <w:szCs w:val="24"/>
        </w:rPr>
        <w:lastRenderedPageBreak/>
        <w:t>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 w:rsidR="001B5A41" w:rsidRPr="00796D4B" w:rsidRDefault="001B5A41" w:rsidP="001B5A41">
      <w:pPr>
        <w:pStyle w:val="70"/>
        <w:numPr>
          <w:ilvl w:val="1"/>
          <w:numId w:val="6"/>
        </w:numPr>
        <w:shd w:val="clear" w:color="auto" w:fill="auto"/>
        <w:tabs>
          <w:tab w:val="left" w:pos="567"/>
          <w:tab w:val="left" w:pos="990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предусмотренных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 w:rsidR="001B5A41" w:rsidRPr="00796D4B" w:rsidRDefault="001B5A41" w:rsidP="001B5A41">
      <w:pPr>
        <w:pStyle w:val="70"/>
        <w:numPr>
          <w:ilvl w:val="1"/>
          <w:numId w:val="6"/>
        </w:numPr>
        <w:shd w:val="clear" w:color="auto" w:fill="auto"/>
        <w:tabs>
          <w:tab w:val="left" w:pos="567"/>
          <w:tab w:val="left" w:pos="1100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непредставления информации и документов, предусмотренных пунктом 5 части 1 статьи 43 Закона о контрактной системе, если такие документы предусмотрены нормативными правовыми актами, принятыми в соответствии с частью 3 статьи 14 Закона о контрактной системе (в случае установления в соответствии со статьей 14 Закона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 w:rsidR="001B5A41" w:rsidRPr="00796D4B" w:rsidRDefault="001B5A41" w:rsidP="001B5A41">
      <w:pPr>
        <w:pStyle w:val="70"/>
        <w:numPr>
          <w:ilvl w:val="1"/>
          <w:numId w:val="6"/>
        </w:numPr>
        <w:shd w:val="clear" w:color="auto" w:fill="auto"/>
        <w:tabs>
          <w:tab w:val="left" w:pos="567"/>
          <w:tab w:val="left" w:pos="1201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выявления отнесения участника закупки к организациям, предусмотренным пунктом 4 статьи 2 Федерального закона от 4 июня 2018 года №127-ФЗ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 w:rsidR="001B5A41" w:rsidRPr="00796D4B" w:rsidRDefault="001B5A41" w:rsidP="001B5A41">
      <w:pPr>
        <w:pStyle w:val="70"/>
        <w:numPr>
          <w:ilvl w:val="1"/>
          <w:numId w:val="6"/>
        </w:numPr>
        <w:shd w:val="clear" w:color="auto" w:fill="auto"/>
        <w:tabs>
          <w:tab w:val="left" w:pos="567"/>
          <w:tab w:val="left" w:pos="956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предусмотренных частью 6 статьи 45 Закона о контрактной системе;</w:t>
      </w:r>
    </w:p>
    <w:p w:rsidR="001B5A41" w:rsidRPr="00796D4B" w:rsidRDefault="001B5A41" w:rsidP="001B5A41">
      <w:pPr>
        <w:pStyle w:val="70"/>
        <w:numPr>
          <w:ilvl w:val="1"/>
          <w:numId w:val="6"/>
        </w:numPr>
        <w:shd w:val="clear" w:color="auto" w:fill="auto"/>
        <w:tabs>
          <w:tab w:val="left" w:pos="567"/>
          <w:tab w:val="left" w:pos="1004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выявления недостоверной информации, содержащейся в заявке на участие в закупке;</w:t>
      </w:r>
    </w:p>
    <w:p w:rsidR="001B5A41" w:rsidRPr="00796D4B" w:rsidRDefault="001B5A41" w:rsidP="001B5A41">
      <w:pPr>
        <w:pStyle w:val="70"/>
        <w:numPr>
          <w:ilvl w:val="1"/>
          <w:numId w:val="6"/>
        </w:numPr>
        <w:shd w:val="clear" w:color="auto" w:fill="auto"/>
        <w:tabs>
          <w:tab w:val="left" w:pos="567"/>
          <w:tab w:val="left" w:pos="1186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4.1.5. Члены комиссии не позднее одного рабочего дня со дня, следующего за днем получения информации и документов в соответствии с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</w:tabs>
        <w:spacing w:after="0" w:line="350" w:lineRule="exact"/>
        <w:ind w:left="20" w:hanging="20"/>
        <w:jc w:val="left"/>
        <w:rPr>
          <w:sz w:val="24"/>
          <w:szCs w:val="24"/>
        </w:rPr>
      </w:pPr>
      <w:r w:rsidRPr="00796D4B">
        <w:rPr>
          <w:sz w:val="24"/>
          <w:szCs w:val="24"/>
        </w:rPr>
        <w:t>пунктом 1 части 14 статьи 48 Закона о контрактной системе: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  <w:tab w:val="left" w:pos="1148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а)</w:t>
      </w:r>
      <w:r w:rsidRPr="00796D4B">
        <w:rPr>
          <w:sz w:val="24"/>
          <w:szCs w:val="24"/>
        </w:rPr>
        <w:tab/>
        <w:t>осуществляют оценку ценовых предложений по критерию, предусмотренному пунктом 1 части 1 статьи 32 Закона о контрактной системе;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  <w:tab w:val="left" w:pos="970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б)</w:t>
      </w:r>
      <w:r w:rsidRPr="00796D4B">
        <w:rPr>
          <w:sz w:val="24"/>
          <w:szCs w:val="24"/>
        </w:rPr>
        <w:tab/>
        <w:t>на основании результатов оценки первых и вторых частей заявок на участие в закупке, содержащихся в протоколах, предусмотренных частями 6 и 13 статьи 48 Закона о контрактной системе, а также оценки, предусмотренной подпунктом «а» пункта 15 Закона о контрактной системе, присваивают каждой заявке на участие в закупке, первая и вторая части которой признаны соответствующими извещению об осуществлении закупки,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номер. В случае, если в нескольких заявках на участие в закупке содержатся одинаковые условия 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условия.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</w:tabs>
        <w:spacing w:after="30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lastRenderedPageBreak/>
        <w:t>4.1.6. В случае, если в извещении об осуществлении закупки не установлены критерии, предусмотренные пунктами 2 и 3 части 1 статьи 32 Закона о контрактной системе, а также в случае включения заказчиком в соответствии с пунктом 8 части 1 статьи 33 Закона о контрактной системе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 электронный конкурс проводится в порядке, установленном Законом о контрактной системе, с учетом следующих особенностей: действия, предусмотренные частью 11 статьи 48 Закона о контрактной системе, осуществляются не позднее двух рабочих дней со дня, следующего за днем получения в соответствии с пунктом 2 части 19 статьи 48 Закона о контрактной системе вторых частей заявок на участие в закупке, информации и документов,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закупки.</w:t>
      </w:r>
    </w:p>
    <w:p w:rsidR="001B5A41" w:rsidRPr="00796D4B" w:rsidRDefault="001B5A41" w:rsidP="001B5A41">
      <w:pPr>
        <w:pStyle w:val="20"/>
        <w:keepNext/>
        <w:keepLines/>
        <w:shd w:val="clear" w:color="auto" w:fill="auto"/>
        <w:tabs>
          <w:tab w:val="left" w:pos="851"/>
        </w:tabs>
        <w:spacing w:before="0"/>
        <w:ind w:left="20" w:hanging="20"/>
        <w:jc w:val="both"/>
        <w:rPr>
          <w:sz w:val="24"/>
          <w:szCs w:val="24"/>
        </w:rPr>
      </w:pPr>
      <w:bookmarkStart w:id="6" w:name="bookmark7"/>
      <w:r w:rsidRPr="00796D4B">
        <w:rPr>
          <w:sz w:val="24"/>
          <w:szCs w:val="24"/>
        </w:rPr>
        <w:t>4.2. Электронный аукцион.</w:t>
      </w:r>
      <w:bookmarkEnd w:id="6"/>
    </w:p>
    <w:p w:rsidR="001B5A41" w:rsidRPr="00796D4B" w:rsidRDefault="001B5A41" w:rsidP="001B5A41">
      <w:pPr>
        <w:pStyle w:val="70"/>
        <w:shd w:val="clear" w:color="auto" w:fill="auto"/>
        <w:tabs>
          <w:tab w:val="left" w:pos="851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При осуществлении процедуры определения поставщика (подрядчика, исполнителя) путем проведения электронного аукциона в обязанности комиссии входит следующее.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851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4.2.1. Члены комиссии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  <w:tab w:val="left" w:pos="1090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а)</w:t>
      </w:r>
      <w:r w:rsidRPr="00796D4B">
        <w:rPr>
          <w:sz w:val="24"/>
          <w:szCs w:val="24"/>
        </w:rPr>
        <w:tab/>
        <w:t>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  <w:tab w:val="left" w:pos="1090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б)</w:t>
      </w:r>
      <w:r w:rsidRPr="00796D4B">
        <w:rPr>
          <w:sz w:val="24"/>
          <w:szCs w:val="24"/>
        </w:rPr>
        <w:tab/>
        <w:t>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системе),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номер.</w:t>
      </w:r>
    </w:p>
    <w:p w:rsidR="001B5A41" w:rsidRPr="00796D4B" w:rsidRDefault="001B5A41" w:rsidP="001B5A41">
      <w:pPr>
        <w:pStyle w:val="20"/>
        <w:keepNext/>
        <w:keepLines/>
        <w:shd w:val="clear" w:color="auto" w:fill="auto"/>
        <w:tabs>
          <w:tab w:val="left" w:pos="851"/>
        </w:tabs>
        <w:spacing w:before="0"/>
        <w:ind w:left="20" w:hanging="20"/>
        <w:jc w:val="both"/>
        <w:rPr>
          <w:sz w:val="24"/>
          <w:szCs w:val="24"/>
        </w:rPr>
      </w:pPr>
      <w:bookmarkStart w:id="7" w:name="bookmark8"/>
      <w:r w:rsidRPr="00796D4B">
        <w:rPr>
          <w:sz w:val="24"/>
          <w:szCs w:val="24"/>
        </w:rPr>
        <w:lastRenderedPageBreak/>
        <w:t>4.3. Электронный запрос котировок.</w:t>
      </w:r>
      <w:bookmarkEnd w:id="7"/>
    </w:p>
    <w:p w:rsidR="001B5A41" w:rsidRPr="00796D4B" w:rsidRDefault="001B5A41" w:rsidP="001B5A41">
      <w:pPr>
        <w:pStyle w:val="70"/>
        <w:shd w:val="clear" w:color="auto" w:fill="auto"/>
        <w:tabs>
          <w:tab w:val="left" w:pos="851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При осуществлении процедуры определения поставщика (подрядчика, исполнителя) путем проведения электронного запроса котировок в обязанности комиссии входит следующее.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851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4.3.1. Члены комиссии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установленных в извещении об осуществлении закупки: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  <w:tab w:val="left" w:pos="1090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а)</w:t>
      </w:r>
      <w:r w:rsidRPr="00796D4B">
        <w:rPr>
          <w:sz w:val="24"/>
          <w:szCs w:val="24"/>
        </w:rPr>
        <w:tab/>
        <w:t>рассматривают заявки на участие в закупке, информацию и документы, направленные оператором электронной площадки в соответствии с частью 2 статьи 50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567"/>
          <w:tab w:val="left" w:pos="1172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б)</w:t>
      </w:r>
      <w:r w:rsidRPr="00796D4B">
        <w:rPr>
          <w:sz w:val="24"/>
          <w:szCs w:val="24"/>
        </w:rPr>
        <w:tab/>
        <w:t>на основании решения,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цены контракта, суммы цен единиц товара, работы, услуги (в случае, предусмотренном частью 24 статьи 22 Закона о контрактной системе), предложенных участником закупки, подавшим такую заявку,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номер. В случае, если в нескольких заявках на участие в закупке содержатся одинаковые предложения, предусмотренные пунктом 3 или 4 части 1 статьи 43 Закона о контрактной системе, меньший порядковый номер присваивается заявке на участие в закупке, которая поступила ранее других таких заявок.</w:t>
      </w:r>
    </w:p>
    <w:p w:rsidR="001B5A41" w:rsidRPr="00796D4B" w:rsidRDefault="001B5A41" w:rsidP="001B5A41">
      <w:pPr>
        <w:pStyle w:val="20"/>
        <w:keepNext/>
        <w:keepLines/>
        <w:shd w:val="clear" w:color="auto" w:fill="auto"/>
        <w:tabs>
          <w:tab w:val="left" w:pos="851"/>
        </w:tabs>
        <w:spacing w:before="0"/>
        <w:ind w:left="20" w:right="20" w:hanging="20"/>
        <w:jc w:val="both"/>
        <w:rPr>
          <w:sz w:val="24"/>
          <w:szCs w:val="24"/>
        </w:rPr>
      </w:pPr>
      <w:bookmarkStart w:id="8" w:name="bookmark9"/>
      <w:r w:rsidRPr="00796D4B">
        <w:rPr>
          <w:sz w:val="24"/>
          <w:szCs w:val="24"/>
        </w:rPr>
        <w:t>4.4. Особенности работы комиссии при проведении открытых конкурентных способов закупок.</w:t>
      </w:r>
      <w:bookmarkEnd w:id="8"/>
    </w:p>
    <w:p w:rsidR="001B5A41" w:rsidRPr="00796D4B" w:rsidRDefault="001B5A41" w:rsidP="001B5A41">
      <w:pPr>
        <w:pStyle w:val="70"/>
        <w:numPr>
          <w:ilvl w:val="0"/>
          <w:numId w:val="7"/>
        </w:numPr>
        <w:shd w:val="clear" w:color="auto" w:fill="auto"/>
        <w:tabs>
          <w:tab w:val="left" w:pos="851"/>
          <w:tab w:val="left" w:pos="1441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В случае, если в соответствии с пунктом 1 части 1 статьи 52 Закона о контрактной системе электронный конкурс, электронный аукцион признан несостоявшимся члены комиссии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установленных в извещении об осуществлении закупки: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851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 xml:space="preserve">рассматривают информацию и документы, направленные оператором электронной площадки в соответствии с пунктом 1 части 2 статьи 52 Закона о контрактной системе, и принимают решение о соответствии заявки на участие в закупке требованиям, установленным в извещении об осуществлении закупки, или об отклонении заявки на участие в закупке по основаниям, предусмотренным частями 5 и 12 статьи 48 Закона о контрактной системе (в случае проведения электронного конкурса), пунктами 1 - 8 части 12 статьи 48 (в случае проведения электронного аукциона) Закона о контрактной системе, а также подписывают усиленными электронными подписями сформированный заказчиком </w:t>
      </w:r>
      <w:r w:rsidRPr="00796D4B">
        <w:rPr>
          <w:sz w:val="24"/>
          <w:szCs w:val="24"/>
        </w:rPr>
        <w:lastRenderedPageBreak/>
        <w:t>с использованием электронной площадки протокол подведения итогов определения поставщика (подрядчика, исполнителя).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851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При этом в случае проведения электронного конкурса оценка по критериям оценки заявок на участие в закупке, установленным в извещении об осуществлении закупки, не осуществляется.</w:t>
      </w:r>
    </w:p>
    <w:p w:rsidR="001B5A41" w:rsidRPr="00796D4B" w:rsidRDefault="001B5A41" w:rsidP="001B5A41">
      <w:pPr>
        <w:pStyle w:val="70"/>
        <w:numPr>
          <w:ilvl w:val="0"/>
          <w:numId w:val="7"/>
        </w:numPr>
        <w:shd w:val="clear" w:color="auto" w:fill="auto"/>
        <w:tabs>
          <w:tab w:val="left" w:pos="851"/>
          <w:tab w:val="left" w:pos="1446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В случае, если в соответствии с пунктом 2 части 1 статьи 52 Закона о контрактной системе, электронный конкурс признан несостоявшимся по результатам рассмотрения первых частей заявок на участие в закупке (за исключением случая, предусмотренного частью 19 статьи 48 Закона о контрактной системе) члены комиссии не позднее двух рабочих дней со дня, следующего за днем получения информации и документов в соответствии с пунктом 1 части 3 статьи 52 Закона о контрактной системе,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  <w:r>
        <w:rPr>
          <w:sz w:val="24"/>
          <w:szCs w:val="24"/>
        </w:rPr>
        <w:t xml:space="preserve"> </w:t>
      </w:r>
      <w:r w:rsidRPr="00796D4B">
        <w:rPr>
          <w:sz w:val="24"/>
          <w:szCs w:val="24"/>
        </w:rPr>
        <w:t>рассматривают информацию и документы, направленные оператором электронной площадки в соответствии с пунктом 1 части 3 статьи 52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851"/>
        </w:tabs>
        <w:spacing w:after="0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Закона о контрактной системе, и принимают решение о соответствии заявки на участие в закупке требованиям, установленным в извещении об осуществлении закупки, или об отклонении заявки на участие в закупке по основаниям, предусмотренным частью 12 статьи 48 Закона о контрактной системе,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(подрядчиков, исполнителей);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851"/>
        </w:tabs>
        <w:spacing w:after="0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При этом оценка по критериям оценки заявок на участие в закупке, установленным в извещении об о</w:t>
      </w:r>
      <w:r>
        <w:rPr>
          <w:sz w:val="24"/>
          <w:szCs w:val="24"/>
        </w:rPr>
        <w:t>существлении закупки, не осуще</w:t>
      </w:r>
      <w:r w:rsidRPr="00796D4B">
        <w:rPr>
          <w:sz w:val="24"/>
          <w:szCs w:val="24"/>
        </w:rPr>
        <w:t>ствляются.</w:t>
      </w:r>
    </w:p>
    <w:p w:rsidR="001B5A41" w:rsidRPr="00796D4B" w:rsidRDefault="001B5A41" w:rsidP="001B5A41">
      <w:pPr>
        <w:pStyle w:val="70"/>
        <w:numPr>
          <w:ilvl w:val="0"/>
          <w:numId w:val="7"/>
        </w:numPr>
        <w:shd w:val="clear" w:color="auto" w:fill="auto"/>
        <w:tabs>
          <w:tab w:val="left" w:pos="851"/>
          <w:tab w:val="left" w:pos="1446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В случае, если в соответствии с пунктом 2 части 1 статьи 52 Закона о контрактной системе, электронный конкурс признан несостоявшимся по результатам рассмотрения вторых частей заявок на участие в закупке оценка, предусмотренная подпунктом «б» пункта 1 части 11, подпунктом «а» пункта 1 части 15 статьи 48 Закона о контрактной системе, не осуществляется.</w:t>
      </w:r>
    </w:p>
    <w:p w:rsidR="001B5A41" w:rsidRPr="00796D4B" w:rsidRDefault="001B5A41" w:rsidP="001B5A41">
      <w:pPr>
        <w:pStyle w:val="70"/>
        <w:numPr>
          <w:ilvl w:val="0"/>
          <w:numId w:val="7"/>
        </w:numPr>
        <w:shd w:val="clear" w:color="auto" w:fill="auto"/>
        <w:tabs>
          <w:tab w:val="left" w:pos="851"/>
          <w:tab w:val="left" w:pos="1417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 xml:space="preserve">При заключении </w:t>
      </w:r>
      <w:proofErr w:type="spellStart"/>
      <w:r w:rsidRPr="00796D4B">
        <w:rPr>
          <w:sz w:val="24"/>
          <w:szCs w:val="24"/>
        </w:rPr>
        <w:t>энергосервисного</w:t>
      </w:r>
      <w:proofErr w:type="spellEnd"/>
      <w:r w:rsidRPr="00796D4B">
        <w:rPr>
          <w:sz w:val="24"/>
          <w:szCs w:val="24"/>
        </w:rPr>
        <w:t xml:space="preserve"> контракта путем проведения конкурса в соответствии со статьей 108 Закона о контрактной системе в случаях, предусмотренных пунктами 2 и 3 части 6 статьи 108 Закона о контрактной системе, для определения лучших условий исполнения </w:t>
      </w:r>
      <w:proofErr w:type="spellStart"/>
      <w:r w:rsidRPr="00796D4B">
        <w:rPr>
          <w:sz w:val="24"/>
          <w:szCs w:val="24"/>
        </w:rPr>
        <w:t>энергосервисного</w:t>
      </w:r>
      <w:proofErr w:type="spellEnd"/>
      <w:r w:rsidRPr="00796D4B">
        <w:rPr>
          <w:sz w:val="24"/>
          <w:szCs w:val="24"/>
        </w:rPr>
        <w:t xml:space="preserve">  контракта, предложенных в заявках на участие в конкурсе, комиссия вместо такого критерия оценки заявки на участие в конкурсе, как цена контракта, оценивает и сопоставляет такой критерий, как предложение о сумме, в целях выявления лучших условий исполнения этого контракта, соответствующих расходов заказчика на поставки энергетических ресурсов, которые заказчик осуществит в результате заключения, исполнения </w:t>
      </w:r>
      <w:proofErr w:type="spellStart"/>
      <w:r w:rsidRPr="00796D4B">
        <w:rPr>
          <w:sz w:val="24"/>
          <w:szCs w:val="24"/>
        </w:rPr>
        <w:t>энергосервисного</w:t>
      </w:r>
      <w:proofErr w:type="spellEnd"/>
      <w:r w:rsidRPr="00796D4B">
        <w:rPr>
          <w:sz w:val="24"/>
          <w:szCs w:val="24"/>
        </w:rPr>
        <w:t xml:space="preserve"> контракта, а также расходов, которые заказчик понесет по </w:t>
      </w:r>
      <w:proofErr w:type="spellStart"/>
      <w:r w:rsidRPr="00796D4B">
        <w:rPr>
          <w:sz w:val="24"/>
          <w:szCs w:val="24"/>
        </w:rPr>
        <w:t>энергосервисному</w:t>
      </w:r>
      <w:proofErr w:type="spellEnd"/>
      <w:r w:rsidRPr="00796D4B">
        <w:rPr>
          <w:sz w:val="24"/>
          <w:szCs w:val="24"/>
        </w:rPr>
        <w:t xml:space="preserve"> контракту.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851"/>
        </w:tabs>
        <w:spacing w:after="300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 xml:space="preserve">При этом рассмотрение и оценка заявок на участие в конкурсе в соответствии с таким критерием, как предложение о сумме, осуществляются в порядке, установленном Правительством Российской Федерации в соответствии с частью 8 статьи 32 Закона о </w:t>
      </w:r>
      <w:r w:rsidRPr="00796D4B">
        <w:rPr>
          <w:sz w:val="24"/>
          <w:szCs w:val="24"/>
        </w:rPr>
        <w:lastRenderedPageBreak/>
        <w:t>контрактной системе в отношении такого критерия, как цена контракта, с учетом особенностей, установленных статьей 108 Закона о контрактной системе.</w:t>
      </w:r>
    </w:p>
    <w:p w:rsidR="001B5A41" w:rsidRPr="00796D4B" w:rsidRDefault="001B5A41" w:rsidP="001B5A41">
      <w:pPr>
        <w:pStyle w:val="20"/>
        <w:keepNext/>
        <w:keepLines/>
        <w:shd w:val="clear" w:color="auto" w:fill="auto"/>
        <w:spacing w:before="0" w:line="355" w:lineRule="exact"/>
        <w:jc w:val="center"/>
        <w:rPr>
          <w:b/>
          <w:sz w:val="24"/>
          <w:szCs w:val="24"/>
        </w:rPr>
      </w:pPr>
      <w:bookmarkStart w:id="9" w:name="bookmark10"/>
      <w:r w:rsidRPr="00796D4B">
        <w:rPr>
          <w:b/>
          <w:sz w:val="24"/>
          <w:szCs w:val="24"/>
        </w:rPr>
        <w:t>5. Особенности работы комиссии при проведении закрытых конкурентных способов закупок</w:t>
      </w:r>
      <w:bookmarkEnd w:id="9"/>
    </w:p>
    <w:p w:rsidR="001B5A41" w:rsidRPr="00796D4B" w:rsidRDefault="001B5A41" w:rsidP="001B5A41">
      <w:pPr>
        <w:pStyle w:val="70"/>
        <w:shd w:val="clear" w:color="auto" w:fill="auto"/>
        <w:tabs>
          <w:tab w:val="left" w:pos="993"/>
        </w:tabs>
        <w:spacing w:after="0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5.1. Решение о создании комиссии при проведении закрытых конкурентных способов закупок принимается заказчиком до начала проведения такой закупки. При этом определяются состав комиссии и порядок ее работы, назначается председатель комиссии.</w:t>
      </w:r>
    </w:p>
    <w:p w:rsidR="001B5A41" w:rsidRPr="00796D4B" w:rsidRDefault="001B5A41" w:rsidP="001B5A41">
      <w:pPr>
        <w:pStyle w:val="20"/>
        <w:keepNext/>
        <w:keepLines/>
        <w:shd w:val="clear" w:color="auto" w:fill="auto"/>
        <w:tabs>
          <w:tab w:val="left" w:pos="993"/>
        </w:tabs>
        <w:spacing w:before="0"/>
        <w:ind w:left="2200" w:hanging="20"/>
        <w:rPr>
          <w:b/>
          <w:sz w:val="24"/>
          <w:szCs w:val="24"/>
        </w:rPr>
      </w:pPr>
      <w:bookmarkStart w:id="10" w:name="bookmark11"/>
      <w:r w:rsidRPr="00796D4B">
        <w:rPr>
          <w:b/>
          <w:sz w:val="24"/>
          <w:szCs w:val="24"/>
        </w:rPr>
        <w:t>6. Порядок создания и работы комиссии</w:t>
      </w:r>
      <w:bookmarkEnd w:id="10"/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709"/>
          <w:tab w:val="left" w:pos="1498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Комиссия является коллегиальным органом заказчика, действующим на постоянной основе. Персональный состав комиссии, ее председатель, заместитель председателя, секретарь и члены комиссии утверждаются распорядительным документом заказчика.</w:t>
      </w:r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709"/>
          <w:tab w:val="left" w:pos="1186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Решение о создании комиссии принимается заказчиком до начала проведения закупки. При этом определяются состав комиссии и порядок ее работы, назначается председатель комиссии.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993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Число членов комиссии должно быть не менее чем три человека.</w:t>
      </w:r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709"/>
          <w:tab w:val="left" w:pos="1340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При проведении конкурсов для заключения контрактов на создание произведений литературы или искусства, исполнения (как результата интеллектуальной деятельности), на финансирование проката или показа национальных фильмов в состав комиссии должны включаться лица творческих профессий в соответствующей области литературы или искусства. Число таких лиц должно составлять не менее чем пятьдесят процентов общего числа членов комиссии.</w:t>
      </w:r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709"/>
          <w:tab w:val="left" w:pos="1268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Заказчик включает в состав комиссии преимущественно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объекту закупки.</w:t>
      </w:r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709"/>
          <w:tab w:val="left" w:pos="1153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Членами комиссии не могут быть:</w:t>
      </w:r>
    </w:p>
    <w:p w:rsidR="001B5A41" w:rsidRPr="00796D4B" w:rsidRDefault="001B5A41" w:rsidP="001B5A41">
      <w:pPr>
        <w:pStyle w:val="70"/>
        <w:numPr>
          <w:ilvl w:val="0"/>
          <w:numId w:val="9"/>
        </w:numPr>
        <w:shd w:val="clear" w:color="auto" w:fill="auto"/>
        <w:tabs>
          <w:tab w:val="left" w:pos="567"/>
          <w:tab w:val="left" w:pos="993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случае, если Законом о контрактной системе предусмотрена документация о закупке), заявок на участие в конкурсе;</w:t>
      </w:r>
    </w:p>
    <w:p w:rsidR="001B5A41" w:rsidRPr="00796D4B" w:rsidRDefault="001B5A41" w:rsidP="001B5A41">
      <w:pPr>
        <w:pStyle w:val="70"/>
        <w:numPr>
          <w:ilvl w:val="0"/>
          <w:numId w:val="9"/>
        </w:numPr>
        <w:shd w:val="clear" w:color="auto" w:fill="auto"/>
        <w:tabs>
          <w:tab w:val="left" w:pos="567"/>
          <w:tab w:val="left" w:pos="1057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физические лица, имеющие личную заинтересованность в результатах определения поставщика (подрядчика, исполнителя), в том числе физические лица, подавшие заявки на участие в определении поставщика (подрядчика, исполнителя), либо состоящие в трудовых отношениях с организациями или физическими лицами, подавшими данные заявки, либо являющиеся управляющими организаций, подавших заявки на участие в определении поставщика (подрядчика, исполнителя). Понятие «личная заинтересованность» используется в значении, указанном в Федеральном законе от 25 декабря 2008 года № 273-ФЗ «О противодействии коррупции»;</w:t>
      </w:r>
    </w:p>
    <w:p w:rsidR="001B5A41" w:rsidRPr="00796D4B" w:rsidRDefault="001B5A41" w:rsidP="001B5A41">
      <w:pPr>
        <w:pStyle w:val="70"/>
        <w:numPr>
          <w:ilvl w:val="0"/>
          <w:numId w:val="9"/>
        </w:numPr>
        <w:shd w:val="clear" w:color="auto" w:fill="auto"/>
        <w:tabs>
          <w:tab w:val="left" w:pos="567"/>
          <w:tab w:val="left" w:pos="1090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физические лица, являющиеся участниками (акционерами) организаций, подавших заявки на участие в закупке, членами их органов управления, кредиторами участников закупки;</w:t>
      </w:r>
    </w:p>
    <w:p w:rsidR="001B5A41" w:rsidRPr="00796D4B" w:rsidRDefault="001B5A41" w:rsidP="001B5A41">
      <w:pPr>
        <w:pStyle w:val="70"/>
        <w:numPr>
          <w:ilvl w:val="0"/>
          <w:numId w:val="9"/>
        </w:numPr>
        <w:shd w:val="clear" w:color="auto" w:fill="auto"/>
        <w:tabs>
          <w:tab w:val="left" w:pos="567"/>
          <w:tab w:val="left" w:pos="993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lastRenderedPageBreak/>
        <w:t>должностные лица органов контроля, указанных в части 1 статьи 99 Закона о контрактной системе, непосредственно осуществляющие контроль в сфере закупок.</w:t>
      </w:r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709"/>
          <w:tab w:val="left" w:pos="1162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Замена члена комиссии допускается только по решению заказчика. Член комиссии обязан незамедлительно сообщить заказчику, принявшему решение о создании комиссии, о возникновении обстоятельств, предусмотренных пунктом 6.5 настоящего Положения. В случае выявления в составе комиссии физических лиц, указанных в пункте 6.5 настоящего Положения, заказчик, принявший решение о создании комиссии, обязан незамедлительно заменить их другими физическими лицами, соответствующими требованиям, предусмотренным положениями пункта 6.5 настоящего Положения.</w:t>
      </w:r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567"/>
          <w:tab w:val="left" w:pos="1321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Комиссия правомочна осуществлять свои функции, если в заседании комиссии участвует не менее чем пятьдесят процентов общего числа ее членов. Члены комиссии могут участвовать в таком заседании с использованием систем видео-конференц-связи с соблюдением требований законодательства Российской Федерации о защите государственной тайны. Члены комиссии должны быть своевременно уведомлены председателем комиссии о месте (при необходимости), дате и времени проведения заседания комиссии. Делегирование членами комиссии своих полномочий иным лицам не допускается.</w:t>
      </w:r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567"/>
          <w:tab w:val="left" w:pos="1374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Члены комиссии подписывают усиленными электронными подписями сформированные заказчиком с использованием электронной площадки протоколы по электронным процедурам определения поставщиков (подрядчиков, исполнителей).</w:t>
      </w:r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567"/>
          <w:tab w:val="left" w:pos="1158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Уведомление членов комиссии о месте, дате и времени проведения заседаний комиссии осуществляется не позднее, чем за два рабочих дня до даты проведения такого заседания посредством направления приглашений, содержащих сведения о повестке дня заседания. Подготовка приглашения, представление его на подписание председателю и направление членам комиссии осуществляется секретарем комиссии.</w:t>
      </w:r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567"/>
          <w:tab w:val="left" w:pos="1306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Члены комиссии вправе:</w:t>
      </w:r>
    </w:p>
    <w:p w:rsidR="001B5A41" w:rsidRPr="00796D4B" w:rsidRDefault="001B5A41" w:rsidP="001B5A41">
      <w:pPr>
        <w:pStyle w:val="70"/>
        <w:numPr>
          <w:ilvl w:val="0"/>
          <w:numId w:val="10"/>
        </w:numPr>
        <w:shd w:val="clear" w:color="auto" w:fill="auto"/>
        <w:tabs>
          <w:tab w:val="left" w:pos="851"/>
          <w:tab w:val="left" w:pos="1690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Знакомиться со всеми представленными на рассмотрение документами и сведениями, составляющими заявку на участие в закупках.</w:t>
      </w:r>
    </w:p>
    <w:p w:rsidR="001B5A41" w:rsidRPr="00796D4B" w:rsidRDefault="001B5A41" w:rsidP="001B5A41">
      <w:pPr>
        <w:pStyle w:val="70"/>
        <w:numPr>
          <w:ilvl w:val="0"/>
          <w:numId w:val="10"/>
        </w:numPr>
        <w:shd w:val="clear" w:color="auto" w:fill="auto"/>
        <w:tabs>
          <w:tab w:val="left" w:pos="851"/>
          <w:tab w:val="left" w:pos="1542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Выступать по вопросам повестки дня на заседаниях комиссии.</w:t>
      </w:r>
    </w:p>
    <w:p w:rsidR="001B5A41" w:rsidRPr="00796D4B" w:rsidRDefault="001B5A41" w:rsidP="001B5A41">
      <w:pPr>
        <w:pStyle w:val="70"/>
        <w:numPr>
          <w:ilvl w:val="0"/>
          <w:numId w:val="10"/>
        </w:numPr>
        <w:shd w:val="clear" w:color="auto" w:fill="auto"/>
        <w:tabs>
          <w:tab w:val="left" w:pos="851"/>
          <w:tab w:val="left" w:pos="1566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Проверять правильность содержания формируемых заказчиком протоколов, в том числе правильность отражения в этих протоколах своего решения.</w:t>
      </w:r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851"/>
          <w:tab w:val="left" w:pos="1297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Члены комиссии обязаны:</w:t>
      </w:r>
    </w:p>
    <w:p w:rsidR="001B5A41" w:rsidRPr="00796D4B" w:rsidRDefault="001B5A41" w:rsidP="001B5A41">
      <w:pPr>
        <w:pStyle w:val="70"/>
        <w:numPr>
          <w:ilvl w:val="0"/>
          <w:numId w:val="11"/>
        </w:numPr>
        <w:shd w:val="clear" w:color="auto" w:fill="auto"/>
        <w:tabs>
          <w:tab w:val="left" w:pos="851"/>
          <w:tab w:val="left" w:pos="1671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Присутствовать на заседаниях комиссии, за исключением случаев, вызванных уважительными причинами (временная нетрудоспособность, командировка и другие уважительные причины).</w:t>
      </w:r>
    </w:p>
    <w:p w:rsidR="001B5A41" w:rsidRPr="00796D4B" w:rsidRDefault="001B5A41" w:rsidP="001B5A41">
      <w:pPr>
        <w:pStyle w:val="70"/>
        <w:numPr>
          <w:ilvl w:val="0"/>
          <w:numId w:val="11"/>
        </w:numPr>
        <w:shd w:val="clear" w:color="auto" w:fill="auto"/>
        <w:tabs>
          <w:tab w:val="left" w:pos="851"/>
          <w:tab w:val="left" w:pos="1527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Принимать решения в пределах своей компетенции.</w:t>
      </w:r>
    </w:p>
    <w:p w:rsidR="001B5A41" w:rsidRPr="00796D4B" w:rsidRDefault="001B5A41" w:rsidP="001B5A41">
      <w:pPr>
        <w:pStyle w:val="70"/>
        <w:numPr>
          <w:ilvl w:val="0"/>
          <w:numId w:val="11"/>
        </w:numPr>
        <w:shd w:val="clear" w:color="auto" w:fill="auto"/>
        <w:tabs>
          <w:tab w:val="left" w:pos="851"/>
          <w:tab w:val="left" w:pos="1868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№ 273-ФЗ «О противодействии коррупции», в том числе с учетом информации, предоставленной заказчику в соответствии с частью 23 статьи 34 Закона о контрактной системе.</w:t>
      </w:r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851"/>
          <w:tab w:val="left" w:pos="1354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lastRenderedPageBreak/>
        <w:t>Решение комиссии, принятое в нарушение требований Закона о контрактной системе и настоящего Положения, может быть обжаловано любым участником закупки в порядке, установленном Законом о контрактной системе, и признано недействительным по решению контрольного органа в сфере закупок.</w:t>
      </w:r>
    </w:p>
    <w:p w:rsidR="001B5A41" w:rsidRPr="00796D4B" w:rsidRDefault="001B5A41" w:rsidP="001B5A41">
      <w:pPr>
        <w:pStyle w:val="70"/>
        <w:numPr>
          <w:ilvl w:val="0"/>
          <w:numId w:val="8"/>
        </w:numPr>
        <w:shd w:val="clear" w:color="auto" w:fill="auto"/>
        <w:tabs>
          <w:tab w:val="left" w:pos="709"/>
          <w:tab w:val="left" w:pos="1306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Председатель комиссии либо лицо, его замещающее:</w:t>
      </w:r>
    </w:p>
    <w:p w:rsidR="001B5A41" w:rsidRPr="00796D4B" w:rsidRDefault="001B5A41" w:rsidP="001B5A41">
      <w:pPr>
        <w:pStyle w:val="70"/>
        <w:numPr>
          <w:ilvl w:val="0"/>
          <w:numId w:val="12"/>
        </w:numPr>
        <w:shd w:val="clear" w:color="auto" w:fill="auto"/>
        <w:tabs>
          <w:tab w:val="left" w:pos="993"/>
          <w:tab w:val="left" w:pos="1758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Осуществляет общее руководство работой комиссии и обеспечивает выполнение настоящего Положения.</w:t>
      </w:r>
    </w:p>
    <w:p w:rsidR="001B5A41" w:rsidRPr="00796D4B" w:rsidRDefault="001B5A41" w:rsidP="001B5A41">
      <w:pPr>
        <w:pStyle w:val="70"/>
        <w:numPr>
          <w:ilvl w:val="0"/>
          <w:numId w:val="12"/>
        </w:numPr>
        <w:shd w:val="clear" w:color="auto" w:fill="auto"/>
        <w:tabs>
          <w:tab w:val="left" w:pos="851"/>
          <w:tab w:val="left" w:pos="1561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Объявляет заседание правомочным или выносит решение о его переносе из-за отсутствия необходимого количества членов.</w:t>
      </w:r>
    </w:p>
    <w:p w:rsidR="001B5A41" w:rsidRPr="00796D4B" w:rsidRDefault="001B5A41" w:rsidP="001B5A41">
      <w:pPr>
        <w:pStyle w:val="70"/>
        <w:numPr>
          <w:ilvl w:val="0"/>
          <w:numId w:val="12"/>
        </w:numPr>
        <w:shd w:val="clear" w:color="auto" w:fill="auto"/>
        <w:tabs>
          <w:tab w:val="left" w:pos="851"/>
          <w:tab w:val="left" w:pos="1546"/>
        </w:tabs>
        <w:spacing w:after="0" w:line="350" w:lineRule="exact"/>
        <w:ind w:lef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Открывает и ведет заседания комиссии, объявляет перерывы.</w:t>
      </w:r>
    </w:p>
    <w:p w:rsidR="001B5A41" w:rsidRPr="00796D4B" w:rsidRDefault="001B5A41" w:rsidP="001B5A41">
      <w:pPr>
        <w:pStyle w:val="70"/>
        <w:numPr>
          <w:ilvl w:val="0"/>
          <w:numId w:val="12"/>
        </w:numPr>
        <w:shd w:val="clear" w:color="auto" w:fill="auto"/>
        <w:tabs>
          <w:tab w:val="left" w:pos="851"/>
          <w:tab w:val="left" w:pos="1633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В случае необходимости выносит на обсуждение комиссии вопрос о привлечении к работе экспертов.</w:t>
      </w:r>
    </w:p>
    <w:p w:rsidR="001B5A41" w:rsidRPr="00796D4B" w:rsidRDefault="001B5A41" w:rsidP="001B5A41">
      <w:pPr>
        <w:pStyle w:val="70"/>
        <w:numPr>
          <w:ilvl w:val="0"/>
          <w:numId w:val="12"/>
        </w:numPr>
        <w:shd w:val="clear" w:color="auto" w:fill="auto"/>
        <w:tabs>
          <w:tab w:val="left" w:pos="851"/>
          <w:tab w:val="left" w:pos="1652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Подписывает усиленной электронной подписью протоколы, составленные в ходе работы комиссии.</w:t>
      </w:r>
    </w:p>
    <w:p w:rsidR="001B5A41" w:rsidRPr="00796D4B" w:rsidRDefault="001B5A41" w:rsidP="001B5A41">
      <w:pPr>
        <w:pStyle w:val="70"/>
        <w:numPr>
          <w:ilvl w:val="0"/>
          <w:numId w:val="12"/>
        </w:numPr>
        <w:shd w:val="clear" w:color="auto" w:fill="auto"/>
        <w:tabs>
          <w:tab w:val="left" w:pos="851"/>
          <w:tab w:val="left" w:pos="993"/>
          <w:tab w:val="left" w:pos="1714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При отсутствии председателя комиссии его обязанности исполняет секретарь.</w:t>
      </w:r>
    </w:p>
    <w:p w:rsidR="001B5A41" w:rsidRPr="00796D4B" w:rsidRDefault="001B5A41" w:rsidP="001B5A41">
      <w:pPr>
        <w:pStyle w:val="70"/>
        <w:numPr>
          <w:ilvl w:val="1"/>
          <w:numId w:val="12"/>
        </w:numPr>
        <w:shd w:val="clear" w:color="auto" w:fill="auto"/>
        <w:tabs>
          <w:tab w:val="left" w:pos="851"/>
          <w:tab w:val="left" w:pos="993"/>
          <w:tab w:val="left" w:pos="1546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Секретарь комиссии осуществляет подготовку заседаний комиссии, включая оформление и рассылку необходимых документов, информирование членов комиссии по всем вопросам, относящимся к их функциям (в том числе извещение лиц, принимающих участие в работе комиссии, о времени и месте проведения заседаний и обеспечение членов комиссии необходимыми материалами), осуществляет иные функции члена комиссии.</w:t>
      </w:r>
    </w:p>
    <w:p w:rsidR="001B5A41" w:rsidRPr="00796D4B" w:rsidRDefault="001B5A41" w:rsidP="001B5A41">
      <w:pPr>
        <w:pStyle w:val="70"/>
        <w:numPr>
          <w:ilvl w:val="1"/>
          <w:numId w:val="12"/>
        </w:numPr>
        <w:shd w:val="clear" w:color="auto" w:fill="auto"/>
        <w:tabs>
          <w:tab w:val="left" w:pos="851"/>
          <w:tab w:val="left" w:pos="993"/>
          <w:tab w:val="left" w:pos="1628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Комиссия проверяет соответствие участников закупок требованиям, указанным в пунктах 1 и 7.1, пункте 10 (за исключением случаев проведения электронных процедур), пункте 10.1 части 1 и части 1.1 (при наличии такого требования) статьи 31 Закона о контрактной системе, требованиям, предусмотренным частями 2 и 2.1 статьи 31 Закона о контрактной системе (при осуществлении закупок, в отношении участников которых в соответствии с частями 2 и 2.1 статьи 31 Закона о контрактной системе установлены дополнительные требования).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851"/>
          <w:tab w:val="left" w:pos="993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Комиссия вправе проверять соответствие участников закупок требованиям, указанным в пунктах 3 - 5, 7, 8, 9, 11 части 1 статьи 31 Закона о контрактной системе, а также при проведении электронных процедур, требованию, указанному в пункте 10 части 1 статьи 31 Закона о контрактной системе.</w:t>
      </w:r>
    </w:p>
    <w:p w:rsidR="001B5A41" w:rsidRPr="00796D4B" w:rsidRDefault="001B5A41" w:rsidP="001B5A41">
      <w:pPr>
        <w:pStyle w:val="70"/>
        <w:shd w:val="clear" w:color="auto" w:fill="auto"/>
        <w:tabs>
          <w:tab w:val="left" w:pos="851"/>
          <w:tab w:val="left" w:pos="993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Комиссия не вправе возлагать на участников закупок обязанность подтверждать соответствие указанным требованиям, за исключением случаев, если указанные требования установлены Правительством Российской Федерации в соответствии с частями 2 и 2.1 статьи 31 Закона о контрактной системе.</w:t>
      </w:r>
    </w:p>
    <w:p w:rsidR="001B5A41" w:rsidRPr="00796D4B" w:rsidRDefault="001B5A41" w:rsidP="001B5A41">
      <w:pPr>
        <w:pStyle w:val="70"/>
        <w:numPr>
          <w:ilvl w:val="1"/>
          <w:numId w:val="12"/>
        </w:numPr>
        <w:shd w:val="clear" w:color="auto" w:fill="auto"/>
        <w:tabs>
          <w:tab w:val="left" w:pos="851"/>
          <w:tab w:val="left" w:pos="993"/>
          <w:tab w:val="left" w:pos="1470"/>
        </w:tabs>
        <w:spacing w:after="0" w:line="350" w:lineRule="exact"/>
        <w:ind w:left="20" w:right="20" w:hanging="20"/>
        <w:jc w:val="both"/>
        <w:rPr>
          <w:sz w:val="24"/>
          <w:szCs w:val="24"/>
        </w:rPr>
      </w:pPr>
      <w:r w:rsidRPr="00796D4B">
        <w:rPr>
          <w:sz w:val="24"/>
          <w:szCs w:val="24"/>
        </w:rPr>
        <w:t>Члены комиссии, виновные в нарушении законодательства Российской Федерации закупках товаров, работ, услуг для государственных и муниципальных нужд, а также иных нормативных правовых актов Российской Федерации и настоящего Положения, несут дисциплинарную, административную, уголовную ответственность в соответствии с законодательством Российской Федерации.</w:t>
      </w:r>
    </w:p>
    <w:p w:rsidR="00476BAA" w:rsidRDefault="00476BAA"/>
    <w:sectPr w:rsidR="00476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54F7"/>
    <w:multiLevelType w:val="multilevel"/>
    <w:tmpl w:val="A18ADAC4"/>
    <w:lvl w:ilvl="0">
      <w:start w:val="1"/>
      <w:numFmt w:val="decimal"/>
      <w:lvlText w:val="%1."/>
      <w:lvlJc w:val="left"/>
      <w:pPr>
        <w:ind w:left="3334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6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4" w:hanging="2160"/>
      </w:pPr>
      <w:rPr>
        <w:rFonts w:hint="default"/>
      </w:rPr>
    </w:lvl>
  </w:abstractNum>
  <w:abstractNum w:abstractNumId="1" w15:restartNumberingAfterBreak="0">
    <w:nsid w:val="0E5178C7"/>
    <w:multiLevelType w:val="multilevel"/>
    <w:tmpl w:val="7FB24D34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6E7FD0"/>
    <w:multiLevelType w:val="multilevel"/>
    <w:tmpl w:val="4A14715A"/>
    <w:lvl w:ilvl="0">
      <w:start w:val="1"/>
      <w:numFmt w:val="decimal"/>
      <w:lvlText w:val="6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1B6562"/>
    <w:multiLevelType w:val="multilevel"/>
    <w:tmpl w:val="224AE544"/>
    <w:lvl w:ilvl="0">
      <w:start w:val="2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B41181"/>
    <w:multiLevelType w:val="multilevel"/>
    <w:tmpl w:val="7C64A5B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D63F4A"/>
    <w:multiLevelType w:val="multilevel"/>
    <w:tmpl w:val="538A43E6"/>
    <w:lvl w:ilvl="0">
      <w:start w:val="1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E0023D"/>
    <w:multiLevelType w:val="multilevel"/>
    <w:tmpl w:val="2EFCDBE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EC390F"/>
    <w:multiLevelType w:val="multilevel"/>
    <w:tmpl w:val="F98028A6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942586"/>
    <w:multiLevelType w:val="multilevel"/>
    <w:tmpl w:val="8BBC36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7534139"/>
    <w:multiLevelType w:val="hybridMultilevel"/>
    <w:tmpl w:val="831E81D2"/>
    <w:lvl w:ilvl="0" w:tplc="BEDA3E4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6A492EFA"/>
    <w:multiLevelType w:val="multilevel"/>
    <w:tmpl w:val="E64A5DB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5075D42"/>
    <w:multiLevelType w:val="multilevel"/>
    <w:tmpl w:val="B9466634"/>
    <w:lvl w:ilvl="0">
      <w:start w:val="1"/>
      <w:numFmt w:val="decimal"/>
      <w:lvlText w:val="6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0"/>
  </w:num>
  <w:num w:numId="5">
    <w:abstractNumId w:val="1"/>
  </w:num>
  <w:num w:numId="6">
    <w:abstractNumId w:val="3"/>
  </w:num>
  <w:num w:numId="7">
    <w:abstractNumId w:val="7"/>
  </w:num>
  <w:num w:numId="8">
    <w:abstractNumId w:val="6"/>
  </w:num>
  <w:num w:numId="9">
    <w:abstractNumId w:val="8"/>
  </w:num>
  <w:num w:numId="10">
    <w:abstractNumId w:val="1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0D5"/>
    <w:rsid w:val="001B5A41"/>
    <w:rsid w:val="00476BAA"/>
    <w:rsid w:val="0071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BF5E0"/>
  <w15:chartTrackingRefBased/>
  <w15:docId w15:val="{F99A891A-199F-4D9E-B3D6-C5895D79D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A4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A41"/>
    <w:pPr>
      <w:ind w:left="720"/>
      <w:contextualSpacing/>
    </w:pPr>
  </w:style>
  <w:style w:type="paragraph" w:styleId="a4">
    <w:name w:val="Normal (Web)"/>
    <w:aliases w:val="Обычный (Web)"/>
    <w:basedOn w:val="a"/>
    <w:link w:val="a5"/>
    <w:uiPriority w:val="99"/>
    <w:rsid w:val="001B5A4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Обычный (веб) Знак"/>
    <w:aliases w:val="Обычный (Web) Знак"/>
    <w:basedOn w:val="a0"/>
    <w:link w:val="a4"/>
    <w:uiPriority w:val="99"/>
    <w:locked/>
    <w:rsid w:val="001B5A4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1B5A4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Цветовое выделение"/>
    <w:uiPriority w:val="99"/>
    <w:rsid w:val="001B5A41"/>
    <w:rPr>
      <w:b/>
      <w:color w:val="000080"/>
    </w:rPr>
  </w:style>
  <w:style w:type="character" w:customStyle="1" w:styleId="7">
    <w:name w:val="Основной текст (7)_"/>
    <w:basedOn w:val="a0"/>
    <w:link w:val="70"/>
    <w:rsid w:val="001B5A41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B5A41"/>
    <w:pPr>
      <w:shd w:val="clear" w:color="auto" w:fill="FFFFFF"/>
      <w:spacing w:after="540" w:line="355" w:lineRule="exact"/>
      <w:jc w:val="right"/>
    </w:pPr>
    <w:rPr>
      <w:rFonts w:ascii="Times New Roman" w:eastAsia="Times New Roman" w:hAnsi="Times New Roman" w:cs="Times New Roman"/>
      <w:sz w:val="29"/>
      <w:szCs w:val="29"/>
      <w:lang w:eastAsia="en-US"/>
    </w:rPr>
  </w:style>
  <w:style w:type="character" w:customStyle="1" w:styleId="2">
    <w:name w:val="Заголовок №2_"/>
    <w:basedOn w:val="a0"/>
    <w:link w:val="20"/>
    <w:rsid w:val="001B5A41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20">
    <w:name w:val="Заголовок №2"/>
    <w:basedOn w:val="a"/>
    <w:link w:val="2"/>
    <w:rsid w:val="001B5A41"/>
    <w:pPr>
      <w:shd w:val="clear" w:color="auto" w:fill="FFFFFF"/>
      <w:spacing w:before="300" w:after="0" w:line="350" w:lineRule="exact"/>
      <w:outlineLvl w:val="1"/>
    </w:pPr>
    <w:rPr>
      <w:rFonts w:ascii="Times New Roman" w:eastAsia="Times New Roman" w:hAnsi="Times New Roman" w:cs="Times New Roman"/>
      <w:sz w:val="29"/>
      <w:szCs w:val="29"/>
      <w:lang w:eastAsia="en-US"/>
    </w:rPr>
  </w:style>
  <w:style w:type="character" w:customStyle="1" w:styleId="a7">
    <w:name w:val="Без интервала Знак"/>
    <w:basedOn w:val="a0"/>
    <w:link w:val="a6"/>
    <w:uiPriority w:val="1"/>
    <w:locked/>
    <w:rsid w:val="001B5A4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4558</Words>
  <Characters>25982</Characters>
  <Application>Microsoft Office Word</Application>
  <DocSecurity>0</DocSecurity>
  <Lines>216</Lines>
  <Paragraphs>60</Paragraphs>
  <ScaleCrop>false</ScaleCrop>
  <Company>diakov.net</Company>
  <LinksUpToDate>false</LinksUpToDate>
  <CharactersWithSpaces>30480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2026-07-28T06:33:00Z</dcterms:created>
  <dcterms:modified xsi:type="dcterms:W3CDTF">2026-07-28T06:35:00Z</dcterms:modified>
</cp:coreProperties>
</file>