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8F" w:rsidRDefault="00E9258F" w:rsidP="008955EE">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ОТЧЕТ ПО  РЕАЛИЗАЦИИ И ОЦЕНКЕ ЭФФЕКТИВНОСТИ МУНИЦИПАЛЬНОЙ  ПРОГРАММЫ  МО</w:t>
      </w:r>
    </w:p>
    <w:p w:rsidR="00E9258F" w:rsidRDefault="00E9258F" w:rsidP="00C83D1E">
      <w:pPr>
        <w:pStyle w:val="ConsPlusNormal"/>
        <w:ind w:firstLine="567"/>
        <w:rPr>
          <w:rFonts w:ascii="Times New Roman" w:hAnsi="Times New Roman" w:cs="Times New Roman"/>
          <w:b/>
          <w:bCs/>
          <w:sz w:val="28"/>
          <w:szCs w:val="28"/>
        </w:rPr>
      </w:pPr>
      <w:r>
        <w:rPr>
          <w:rFonts w:ascii="Times New Roman" w:hAnsi="Times New Roman" w:cs="Times New Roman"/>
          <w:b/>
          <w:bCs/>
          <w:sz w:val="28"/>
          <w:szCs w:val="28"/>
        </w:rPr>
        <w:t xml:space="preserve">                УЛУСЧЕРГИНСКОЕ СЕЛЬСКОЕ ПОСЕЛЕНИЕ</w:t>
      </w:r>
    </w:p>
    <w:p w:rsidR="00E9258F" w:rsidRDefault="00E9258F" w:rsidP="008955EE">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ЗА 2015 ГОД</w:t>
      </w:r>
    </w:p>
    <w:p w:rsidR="00E9258F" w:rsidRDefault="00E9258F" w:rsidP="008955EE">
      <w:pPr>
        <w:tabs>
          <w:tab w:val="left" w:pos="1134"/>
        </w:tabs>
        <w:spacing w:after="0"/>
        <w:ind w:firstLine="567"/>
        <w:rPr>
          <w:rFonts w:ascii="Times New Roman" w:hAnsi="Times New Roman" w:cs="Times New Roman"/>
          <w:b/>
          <w:bCs/>
          <w:sz w:val="28"/>
          <w:szCs w:val="28"/>
        </w:rPr>
      </w:pPr>
    </w:p>
    <w:p w:rsidR="00E9258F" w:rsidRDefault="00E9258F" w:rsidP="008955EE">
      <w:pPr>
        <w:tabs>
          <w:tab w:val="left" w:pos="1134"/>
        </w:tabs>
        <w:spacing w:after="0"/>
        <w:ind w:firstLine="567"/>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Общая информация</w:t>
      </w:r>
    </w:p>
    <w:p w:rsidR="00E9258F" w:rsidRDefault="005557B2" w:rsidP="008955EE">
      <w:pPr>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М</w:t>
      </w:r>
      <w:r w:rsidR="00E07953">
        <w:rPr>
          <w:rFonts w:ascii="Times New Roman" w:hAnsi="Times New Roman" w:cs="Times New Roman"/>
          <w:sz w:val="28"/>
          <w:szCs w:val="28"/>
          <w:lang w:eastAsia="ru-RU"/>
        </w:rPr>
        <w:t>униципальн</w:t>
      </w:r>
      <w:r>
        <w:rPr>
          <w:rFonts w:ascii="Times New Roman" w:hAnsi="Times New Roman" w:cs="Times New Roman"/>
          <w:sz w:val="28"/>
          <w:szCs w:val="28"/>
          <w:lang w:eastAsia="ru-RU"/>
        </w:rPr>
        <w:t>ая</w:t>
      </w:r>
      <w:r w:rsidR="00E07953">
        <w:rPr>
          <w:rFonts w:ascii="Times New Roman" w:hAnsi="Times New Roman" w:cs="Times New Roman"/>
          <w:sz w:val="28"/>
          <w:szCs w:val="28"/>
          <w:lang w:eastAsia="ru-RU"/>
        </w:rPr>
        <w:t xml:space="preserve"> </w:t>
      </w:r>
      <w:r w:rsidR="00E9258F">
        <w:rPr>
          <w:rFonts w:ascii="Times New Roman" w:hAnsi="Times New Roman" w:cs="Times New Roman"/>
          <w:sz w:val="28"/>
          <w:szCs w:val="28"/>
          <w:lang w:eastAsia="ru-RU"/>
        </w:rPr>
        <w:t xml:space="preserve"> программ</w:t>
      </w:r>
      <w:r>
        <w:rPr>
          <w:rFonts w:ascii="Times New Roman" w:hAnsi="Times New Roman" w:cs="Times New Roman"/>
          <w:sz w:val="28"/>
          <w:szCs w:val="28"/>
          <w:lang w:eastAsia="ru-RU"/>
        </w:rPr>
        <w:t>а</w:t>
      </w:r>
      <w:r w:rsidR="00E9258F">
        <w:rPr>
          <w:rFonts w:ascii="Times New Roman" w:hAnsi="Times New Roman" w:cs="Times New Roman"/>
          <w:sz w:val="28"/>
          <w:szCs w:val="28"/>
          <w:lang w:eastAsia="ru-RU"/>
        </w:rPr>
        <w:t xml:space="preserve"> </w:t>
      </w:r>
      <w:r w:rsidR="00E07953">
        <w:rPr>
          <w:rFonts w:ascii="Times New Roman" w:hAnsi="Times New Roman" w:cs="Times New Roman"/>
          <w:sz w:val="28"/>
          <w:szCs w:val="28"/>
          <w:lang w:eastAsia="ru-RU"/>
        </w:rPr>
        <w:t xml:space="preserve">«Комплексное совершенствование социально-экономических процессов МО </w:t>
      </w:r>
      <w:proofErr w:type="spellStart"/>
      <w:r w:rsidR="00E07953">
        <w:rPr>
          <w:rFonts w:ascii="Times New Roman" w:hAnsi="Times New Roman" w:cs="Times New Roman"/>
          <w:sz w:val="28"/>
          <w:szCs w:val="28"/>
          <w:lang w:eastAsia="ru-RU"/>
        </w:rPr>
        <w:t>Улусчергинское</w:t>
      </w:r>
      <w:proofErr w:type="spellEnd"/>
      <w:r w:rsidR="00E07953">
        <w:rPr>
          <w:rFonts w:ascii="Times New Roman" w:hAnsi="Times New Roman" w:cs="Times New Roman"/>
          <w:sz w:val="28"/>
          <w:szCs w:val="28"/>
          <w:lang w:eastAsia="ru-RU"/>
        </w:rPr>
        <w:t xml:space="preserve"> сельское поселение» </w:t>
      </w:r>
      <w:r>
        <w:rPr>
          <w:rFonts w:ascii="Times New Roman" w:hAnsi="Times New Roman" w:cs="Times New Roman"/>
          <w:sz w:val="28"/>
          <w:szCs w:val="28"/>
          <w:lang w:eastAsia="ru-RU"/>
        </w:rPr>
        <w:t>утверждена</w:t>
      </w:r>
      <w:r w:rsidR="00E07953">
        <w:rPr>
          <w:rFonts w:ascii="Times New Roman" w:hAnsi="Times New Roman" w:cs="Times New Roman"/>
          <w:sz w:val="28"/>
          <w:szCs w:val="28"/>
          <w:lang w:eastAsia="ru-RU"/>
        </w:rPr>
        <w:t xml:space="preserve"> </w:t>
      </w:r>
      <w:r w:rsidR="00E9258F" w:rsidRPr="004D2BE3">
        <w:rPr>
          <w:rFonts w:ascii="Times New Roman" w:hAnsi="Times New Roman" w:cs="Times New Roman"/>
          <w:sz w:val="28"/>
          <w:szCs w:val="28"/>
          <w:lang w:eastAsia="ru-RU"/>
        </w:rPr>
        <w:t xml:space="preserve"> </w:t>
      </w:r>
      <w:r w:rsidR="00E9258F">
        <w:rPr>
          <w:rFonts w:ascii="Times New Roman" w:hAnsi="Times New Roman" w:cs="Times New Roman"/>
          <w:sz w:val="28"/>
          <w:szCs w:val="28"/>
          <w:lang w:eastAsia="ru-RU"/>
        </w:rPr>
        <w:t>Постановлением главы сельской админис</w:t>
      </w:r>
      <w:r>
        <w:rPr>
          <w:rFonts w:ascii="Times New Roman" w:hAnsi="Times New Roman" w:cs="Times New Roman"/>
          <w:sz w:val="28"/>
          <w:szCs w:val="28"/>
          <w:lang w:eastAsia="ru-RU"/>
        </w:rPr>
        <w:t>трации  № 59 от 22.12.2014 года.</w:t>
      </w:r>
    </w:p>
    <w:p w:rsidR="00D310A3" w:rsidRPr="001F21A0" w:rsidRDefault="00D310A3" w:rsidP="008955EE">
      <w:pPr>
        <w:spacing w:after="0"/>
        <w:ind w:firstLine="567"/>
        <w:jc w:val="both"/>
        <w:rPr>
          <w:rFonts w:ascii="Times New Roman" w:hAnsi="Times New Roman" w:cs="Times New Roman"/>
          <w:sz w:val="28"/>
          <w:szCs w:val="28"/>
          <w:lang w:eastAsia="ru-RU"/>
        </w:rPr>
      </w:pPr>
      <w:r w:rsidRPr="001F21A0">
        <w:rPr>
          <w:rFonts w:ascii="Times New Roman" w:hAnsi="Times New Roman" w:cs="Times New Roman"/>
          <w:sz w:val="28"/>
          <w:szCs w:val="28"/>
        </w:rPr>
        <w:t>Ад</w:t>
      </w:r>
      <w:r>
        <w:rPr>
          <w:rFonts w:ascii="Times New Roman" w:hAnsi="Times New Roman" w:cs="Times New Roman"/>
          <w:sz w:val="28"/>
          <w:szCs w:val="28"/>
        </w:rPr>
        <w:t xml:space="preserve">министратор – Администрация МО </w:t>
      </w:r>
      <w:proofErr w:type="spellStart"/>
      <w:r w:rsidRPr="001F21A0">
        <w:rPr>
          <w:rFonts w:ascii="Times New Roman" w:hAnsi="Times New Roman" w:cs="Times New Roman"/>
          <w:sz w:val="28"/>
          <w:szCs w:val="28"/>
        </w:rPr>
        <w:t>Ул</w:t>
      </w:r>
      <w:r>
        <w:rPr>
          <w:rFonts w:ascii="Times New Roman" w:hAnsi="Times New Roman" w:cs="Times New Roman"/>
          <w:sz w:val="28"/>
          <w:szCs w:val="28"/>
        </w:rPr>
        <w:t>усчергинское</w:t>
      </w:r>
      <w:proofErr w:type="spellEnd"/>
      <w:r>
        <w:rPr>
          <w:rFonts w:ascii="Times New Roman" w:hAnsi="Times New Roman" w:cs="Times New Roman"/>
          <w:sz w:val="28"/>
          <w:szCs w:val="28"/>
        </w:rPr>
        <w:t xml:space="preserve"> сельское поселение</w:t>
      </w:r>
      <w:r w:rsidRPr="001F21A0">
        <w:rPr>
          <w:rFonts w:ascii="Times New Roman" w:hAnsi="Times New Roman" w:cs="Times New Roman"/>
          <w:sz w:val="28"/>
          <w:szCs w:val="28"/>
        </w:rPr>
        <w:t>.</w:t>
      </w:r>
    </w:p>
    <w:p w:rsidR="005557B2" w:rsidRDefault="005557B2" w:rsidP="008955EE">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Целью муниципальной программы является комплексное </w:t>
      </w:r>
      <w:r w:rsidR="00D310A3">
        <w:rPr>
          <w:rFonts w:ascii="Times New Roman" w:hAnsi="Times New Roman" w:cs="Times New Roman"/>
          <w:sz w:val="28"/>
          <w:szCs w:val="28"/>
        </w:rPr>
        <w:t>совершенствование социально-экономических процессов</w:t>
      </w:r>
      <w:r>
        <w:rPr>
          <w:rFonts w:ascii="Times New Roman" w:hAnsi="Times New Roman" w:cs="Times New Roman"/>
          <w:sz w:val="28"/>
          <w:szCs w:val="28"/>
        </w:rPr>
        <w:t>.</w:t>
      </w:r>
    </w:p>
    <w:p w:rsidR="005557B2" w:rsidRDefault="005557B2" w:rsidP="008955EE">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Цель в 2015 году достигалась путем решения следующих задач:</w:t>
      </w:r>
    </w:p>
    <w:p w:rsidR="001E113D" w:rsidRPr="001E113D" w:rsidRDefault="00321208" w:rsidP="00321208">
      <w:pPr>
        <w:numPr>
          <w:ilvl w:val="0"/>
          <w:numId w:val="10"/>
        </w:num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sz w:val="28"/>
          <w:szCs w:val="28"/>
        </w:rPr>
        <w:t>Развитие экономического</w:t>
      </w:r>
      <w:r w:rsidR="001E113D">
        <w:rPr>
          <w:rFonts w:ascii="Times New Roman" w:hAnsi="Times New Roman" w:cs="Times New Roman"/>
          <w:sz w:val="28"/>
          <w:szCs w:val="28"/>
        </w:rPr>
        <w:t xml:space="preserve"> и налогового потенциала; </w:t>
      </w:r>
    </w:p>
    <w:p w:rsidR="001E113D" w:rsidRPr="001E113D" w:rsidRDefault="001E113D" w:rsidP="00321208">
      <w:pPr>
        <w:numPr>
          <w:ilvl w:val="0"/>
          <w:numId w:val="10"/>
        </w:num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sz w:val="28"/>
          <w:szCs w:val="28"/>
        </w:rPr>
        <w:t>Устойчивое развитие систем жизнеобеспечения;</w:t>
      </w:r>
    </w:p>
    <w:p w:rsidR="001E113D" w:rsidRPr="001E113D" w:rsidRDefault="001E113D" w:rsidP="00321208">
      <w:pPr>
        <w:numPr>
          <w:ilvl w:val="0"/>
          <w:numId w:val="10"/>
        </w:num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sz w:val="28"/>
          <w:szCs w:val="28"/>
        </w:rPr>
        <w:t>Развитие социально-культурной сферы.</w:t>
      </w:r>
    </w:p>
    <w:p w:rsidR="001E113D" w:rsidRDefault="001E113D" w:rsidP="001E113D">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реализовывалась в рамках </w:t>
      </w:r>
      <w:r>
        <w:rPr>
          <w:rFonts w:ascii="Times New Roman" w:eastAsia="Times New Roman" w:hAnsi="Times New Roman" w:cs="Times New Roman"/>
          <w:sz w:val="28"/>
          <w:szCs w:val="28"/>
        </w:rPr>
        <w:t>аналитической ведомственной целевой программы</w:t>
      </w:r>
      <w:r w:rsidRPr="001F21A0">
        <w:rPr>
          <w:rFonts w:ascii="Times New Roman" w:hAnsi="Times New Roman" w:cs="Times New Roman"/>
          <w:sz w:val="28"/>
          <w:szCs w:val="28"/>
        </w:rPr>
        <w:t xml:space="preserve"> </w:t>
      </w:r>
      <w:r>
        <w:rPr>
          <w:rFonts w:ascii="Times New Roman" w:hAnsi="Times New Roman" w:cs="Times New Roman"/>
          <w:sz w:val="28"/>
          <w:szCs w:val="28"/>
        </w:rPr>
        <w:t xml:space="preserve">«Повышение эффективности муниципального управления в администрации МО </w:t>
      </w:r>
      <w:proofErr w:type="spellStart"/>
      <w:r>
        <w:rPr>
          <w:rFonts w:ascii="Times New Roman" w:hAnsi="Times New Roman" w:cs="Times New Roman"/>
          <w:sz w:val="28"/>
          <w:szCs w:val="28"/>
        </w:rPr>
        <w:t>Улусчергинское</w:t>
      </w:r>
      <w:proofErr w:type="spellEnd"/>
      <w:r>
        <w:rPr>
          <w:rFonts w:ascii="Times New Roman" w:hAnsi="Times New Roman" w:cs="Times New Roman"/>
          <w:sz w:val="28"/>
          <w:szCs w:val="28"/>
        </w:rPr>
        <w:t xml:space="preserve"> сельское поселение на 2015-2018 годы».</w:t>
      </w:r>
    </w:p>
    <w:p w:rsidR="00E9258F" w:rsidRPr="001F21A0" w:rsidRDefault="00E9258F" w:rsidP="008955EE">
      <w:pPr>
        <w:autoSpaceDE w:val="0"/>
        <w:autoSpaceDN w:val="0"/>
        <w:adjustRightInd w:val="0"/>
        <w:spacing w:after="0"/>
        <w:ind w:firstLine="567"/>
        <w:jc w:val="both"/>
        <w:rPr>
          <w:rFonts w:ascii="Times New Roman" w:hAnsi="Times New Roman" w:cs="Times New Roman"/>
          <w:sz w:val="28"/>
          <w:szCs w:val="28"/>
          <w:lang w:eastAsia="ru-RU"/>
        </w:rPr>
      </w:pPr>
      <w:r w:rsidRPr="001F21A0">
        <w:rPr>
          <w:rFonts w:ascii="Times New Roman" w:hAnsi="Times New Roman" w:cs="Times New Roman"/>
          <w:sz w:val="28"/>
          <w:szCs w:val="28"/>
          <w:lang w:eastAsia="ru-RU"/>
        </w:rPr>
        <w:t xml:space="preserve">В 2015 году на реализацию муниципальной программы за счет всех источников направлено </w:t>
      </w:r>
      <w:r w:rsidR="001E113D">
        <w:rPr>
          <w:rFonts w:ascii="Times New Roman" w:hAnsi="Times New Roman" w:cs="Times New Roman"/>
          <w:sz w:val="28"/>
          <w:szCs w:val="28"/>
          <w:lang w:eastAsia="ru-RU"/>
        </w:rPr>
        <w:t>445,7</w:t>
      </w:r>
      <w:r w:rsidR="00852635">
        <w:rPr>
          <w:rFonts w:ascii="Times New Roman" w:hAnsi="Times New Roman" w:cs="Times New Roman"/>
          <w:sz w:val="28"/>
          <w:szCs w:val="28"/>
          <w:lang w:eastAsia="ru-RU"/>
        </w:rPr>
        <w:t xml:space="preserve"> </w:t>
      </w:r>
      <w:r w:rsidR="001E113D">
        <w:rPr>
          <w:rFonts w:ascii="Times New Roman" w:hAnsi="Times New Roman" w:cs="Times New Roman"/>
          <w:sz w:val="28"/>
          <w:szCs w:val="28"/>
          <w:lang w:eastAsia="ru-RU"/>
        </w:rPr>
        <w:t>тыс</w:t>
      </w:r>
      <w:proofErr w:type="gramStart"/>
      <w:r w:rsidR="001E113D">
        <w:rPr>
          <w:rFonts w:ascii="Times New Roman" w:hAnsi="Times New Roman" w:cs="Times New Roman"/>
          <w:sz w:val="28"/>
          <w:szCs w:val="28"/>
          <w:lang w:eastAsia="ru-RU"/>
        </w:rPr>
        <w:t>.р</w:t>
      </w:r>
      <w:proofErr w:type="gramEnd"/>
      <w:r w:rsidR="001E113D">
        <w:rPr>
          <w:rFonts w:ascii="Times New Roman" w:hAnsi="Times New Roman" w:cs="Times New Roman"/>
          <w:sz w:val="28"/>
          <w:szCs w:val="28"/>
          <w:lang w:eastAsia="ru-RU"/>
        </w:rPr>
        <w:t>ублей  или 82,</w:t>
      </w:r>
      <w:r w:rsidR="008D0F27" w:rsidRPr="001F21A0">
        <w:rPr>
          <w:rFonts w:ascii="Times New Roman" w:hAnsi="Times New Roman" w:cs="Times New Roman"/>
          <w:sz w:val="28"/>
          <w:szCs w:val="28"/>
          <w:lang w:eastAsia="ru-RU"/>
        </w:rPr>
        <w:t xml:space="preserve">7% от  </w:t>
      </w:r>
      <w:r w:rsidR="000F6537">
        <w:rPr>
          <w:rFonts w:ascii="Times New Roman" w:hAnsi="Times New Roman" w:cs="Times New Roman"/>
          <w:sz w:val="28"/>
          <w:szCs w:val="28"/>
          <w:lang w:eastAsia="ru-RU"/>
        </w:rPr>
        <w:t>плана (план -</w:t>
      </w:r>
      <w:r w:rsidR="001E113D">
        <w:rPr>
          <w:rFonts w:ascii="Times New Roman" w:hAnsi="Times New Roman" w:cs="Times New Roman"/>
          <w:sz w:val="28"/>
          <w:szCs w:val="28"/>
          <w:lang w:eastAsia="ru-RU"/>
        </w:rPr>
        <w:t xml:space="preserve"> </w:t>
      </w:r>
      <w:r w:rsidRPr="001F21A0">
        <w:rPr>
          <w:rFonts w:ascii="Times New Roman" w:hAnsi="Times New Roman" w:cs="Times New Roman"/>
          <w:sz w:val="28"/>
          <w:szCs w:val="28"/>
          <w:lang w:eastAsia="ru-RU"/>
        </w:rPr>
        <w:t>5</w:t>
      </w:r>
      <w:r w:rsidR="0014450B" w:rsidRPr="001F21A0">
        <w:rPr>
          <w:rFonts w:ascii="Times New Roman" w:hAnsi="Times New Roman" w:cs="Times New Roman"/>
          <w:sz w:val="28"/>
          <w:szCs w:val="28"/>
          <w:lang w:eastAsia="ru-RU"/>
        </w:rPr>
        <w:t xml:space="preserve">39 </w:t>
      </w:r>
      <w:r w:rsidRPr="001F21A0">
        <w:rPr>
          <w:rFonts w:ascii="Times New Roman" w:hAnsi="Times New Roman" w:cs="Times New Roman"/>
          <w:sz w:val="28"/>
          <w:szCs w:val="28"/>
          <w:lang w:eastAsia="ru-RU"/>
        </w:rPr>
        <w:t>,</w:t>
      </w:r>
      <w:r w:rsidR="0014450B" w:rsidRPr="001F21A0">
        <w:rPr>
          <w:rFonts w:ascii="Times New Roman" w:hAnsi="Times New Roman" w:cs="Times New Roman"/>
          <w:sz w:val="28"/>
          <w:szCs w:val="28"/>
          <w:lang w:eastAsia="ru-RU"/>
        </w:rPr>
        <w:t>1</w:t>
      </w:r>
      <w:r w:rsidRPr="001F21A0">
        <w:rPr>
          <w:rFonts w:ascii="Times New Roman" w:hAnsi="Times New Roman" w:cs="Times New Roman"/>
          <w:sz w:val="28"/>
          <w:szCs w:val="28"/>
          <w:lang w:eastAsia="ru-RU"/>
        </w:rPr>
        <w:t xml:space="preserve"> тыс.рублей</w:t>
      </w:r>
      <w:r w:rsidR="000F6537">
        <w:rPr>
          <w:rFonts w:ascii="Times New Roman" w:hAnsi="Times New Roman" w:cs="Times New Roman"/>
          <w:sz w:val="28"/>
          <w:szCs w:val="28"/>
          <w:lang w:eastAsia="ru-RU"/>
        </w:rPr>
        <w:t>)</w:t>
      </w:r>
      <w:r w:rsidRPr="001F21A0">
        <w:rPr>
          <w:rFonts w:ascii="Times New Roman" w:hAnsi="Times New Roman" w:cs="Times New Roman"/>
          <w:sz w:val="28"/>
          <w:szCs w:val="28"/>
          <w:lang w:eastAsia="ru-RU"/>
        </w:rPr>
        <w:t>, в том числе:</w:t>
      </w:r>
    </w:p>
    <w:p w:rsidR="00E9258F" w:rsidRPr="001F21A0" w:rsidRDefault="00E9258F" w:rsidP="008955EE">
      <w:pPr>
        <w:autoSpaceDE w:val="0"/>
        <w:autoSpaceDN w:val="0"/>
        <w:adjustRightInd w:val="0"/>
        <w:spacing w:after="0"/>
        <w:ind w:firstLine="567"/>
        <w:jc w:val="both"/>
        <w:rPr>
          <w:rFonts w:ascii="Times New Roman" w:hAnsi="Times New Roman" w:cs="Times New Roman"/>
          <w:sz w:val="28"/>
          <w:szCs w:val="28"/>
          <w:lang w:eastAsia="ru-RU"/>
        </w:rPr>
      </w:pPr>
      <w:r w:rsidRPr="001F21A0">
        <w:rPr>
          <w:rFonts w:ascii="Times New Roman" w:hAnsi="Times New Roman" w:cs="Times New Roman"/>
          <w:sz w:val="28"/>
          <w:szCs w:val="28"/>
          <w:lang w:eastAsia="ru-RU"/>
        </w:rPr>
        <w:t>средства республиканского бюджета –</w:t>
      </w:r>
      <w:r w:rsidR="008D0F27" w:rsidRPr="001F21A0">
        <w:rPr>
          <w:rFonts w:ascii="Times New Roman" w:hAnsi="Times New Roman" w:cs="Times New Roman"/>
          <w:sz w:val="28"/>
          <w:szCs w:val="28"/>
          <w:lang w:eastAsia="ru-RU"/>
        </w:rPr>
        <w:t>7</w:t>
      </w:r>
      <w:r w:rsidRPr="001F21A0">
        <w:rPr>
          <w:rFonts w:ascii="Times New Roman" w:hAnsi="Times New Roman" w:cs="Times New Roman"/>
          <w:sz w:val="28"/>
          <w:szCs w:val="28"/>
          <w:lang w:eastAsia="ru-RU"/>
        </w:rPr>
        <w:t xml:space="preserve">0 </w:t>
      </w:r>
      <w:r w:rsidR="00D310A3">
        <w:rPr>
          <w:rFonts w:ascii="Times New Roman" w:hAnsi="Times New Roman" w:cs="Times New Roman"/>
          <w:sz w:val="28"/>
          <w:szCs w:val="28"/>
          <w:lang w:eastAsia="ru-RU"/>
        </w:rPr>
        <w:t>тыс. рублей, исполнение составило 100%, удельный вес 15,7%;</w:t>
      </w:r>
    </w:p>
    <w:p w:rsidR="00E9258F" w:rsidRPr="001F21A0" w:rsidRDefault="00E9258F" w:rsidP="008955EE">
      <w:pPr>
        <w:autoSpaceDE w:val="0"/>
        <w:autoSpaceDN w:val="0"/>
        <w:adjustRightInd w:val="0"/>
        <w:spacing w:after="0"/>
        <w:ind w:firstLine="567"/>
        <w:jc w:val="both"/>
        <w:rPr>
          <w:rFonts w:ascii="Times New Roman" w:hAnsi="Times New Roman" w:cs="Times New Roman"/>
          <w:sz w:val="28"/>
          <w:szCs w:val="28"/>
          <w:lang w:eastAsia="ru-RU"/>
        </w:rPr>
      </w:pPr>
      <w:r w:rsidRPr="00AF4C39">
        <w:rPr>
          <w:rFonts w:ascii="Times New Roman" w:hAnsi="Times New Roman" w:cs="Times New Roman"/>
          <w:sz w:val="28"/>
          <w:szCs w:val="28"/>
          <w:lang w:eastAsia="ru-RU"/>
        </w:rPr>
        <w:t xml:space="preserve">средства федерального бюджетов  - 0  </w:t>
      </w:r>
      <w:r w:rsidR="001E113D" w:rsidRPr="00AF4C39">
        <w:rPr>
          <w:rFonts w:ascii="Times New Roman" w:hAnsi="Times New Roman" w:cs="Times New Roman"/>
          <w:sz w:val="28"/>
          <w:szCs w:val="28"/>
          <w:lang w:eastAsia="ru-RU"/>
        </w:rPr>
        <w:t>тыс. рублей</w:t>
      </w:r>
      <w:r w:rsidRPr="001F21A0">
        <w:rPr>
          <w:rFonts w:ascii="Times New Roman" w:hAnsi="Times New Roman" w:cs="Times New Roman"/>
          <w:sz w:val="28"/>
          <w:szCs w:val="28"/>
          <w:lang w:eastAsia="ru-RU"/>
        </w:rPr>
        <w:t xml:space="preserve">  </w:t>
      </w:r>
    </w:p>
    <w:p w:rsidR="00E9258F" w:rsidRPr="001F21A0" w:rsidRDefault="00E9258F" w:rsidP="008955EE">
      <w:pPr>
        <w:autoSpaceDE w:val="0"/>
        <w:autoSpaceDN w:val="0"/>
        <w:adjustRightInd w:val="0"/>
        <w:spacing w:after="0"/>
        <w:ind w:firstLine="567"/>
        <w:jc w:val="both"/>
        <w:rPr>
          <w:rFonts w:ascii="Times New Roman" w:hAnsi="Times New Roman" w:cs="Times New Roman"/>
          <w:sz w:val="28"/>
          <w:szCs w:val="28"/>
          <w:lang w:eastAsia="ru-RU"/>
        </w:rPr>
      </w:pPr>
      <w:r w:rsidRPr="001F21A0">
        <w:rPr>
          <w:rFonts w:ascii="Times New Roman" w:hAnsi="Times New Roman" w:cs="Times New Roman"/>
          <w:sz w:val="28"/>
          <w:szCs w:val="28"/>
          <w:lang w:eastAsia="ru-RU"/>
        </w:rPr>
        <w:t xml:space="preserve">местный бюджет – </w:t>
      </w:r>
      <w:r w:rsidR="008D0F27" w:rsidRPr="001F21A0">
        <w:rPr>
          <w:rFonts w:ascii="Times New Roman" w:hAnsi="Times New Roman" w:cs="Times New Roman"/>
          <w:sz w:val="28"/>
          <w:szCs w:val="28"/>
          <w:lang w:eastAsia="ru-RU"/>
        </w:rPr>
        <w:t>375</w:t>
      </w:r>
      <w:r w:rsidR="001E113D">
        <w:rPr>
          <w:rFonts w:ascii="Times New Roman" w:hAnsi="Times New Roman" w:cs="Times New Roman"/>
          <w:sz w:val="28"/>
          <w:szCs w:val="28"/>
          <w:lang w:eastAsia="ru-RU"/>
        </w:rPr>
        <w:t>,</w:t>
      </w:r>
      <w:r w:rsidR="008D0F27" w:rsidRPr="001F21A0">
        <w:rPr>
          <w:rFonts w:ascii="Times New Roman" w:hAnsi="Times New Roman" w:cs="Times New Roman"/>
          <w:sz w:val="28"/>
          <w:szCs w:val="28"/>
          <w:lang w:eastAsia="ru-RU"/>
        </w:rPr>
        <w:t>7</w:t>
      </w:r>
      <w:r w:rsidR="00D310A3">
        <w:rPr>
          <w:rFonts w:ascii="Times New Roman" w:hAnsi="Times New Roman" w:cs="Times New Roman"/>
          <w:sz w:val="28"/>
          <w:szCs w:val="28"/>
          <w:lang w:eastAsia="ru-RU"/>
        </w:rPr>
        <w:t xml:space="preserve"> </w:t>
      </w:r>
      <w:r w:rsidR="008D0F27" w:rsidRPr="001F21A0">
        <w:rPr>
          <w:rFonts w:ascii="Times New Roman" w:hAnsi="Times New Roman" w:cs="Times New Roman"/>
          <w:sz w:val="28"/>
          <w:szCs w:val="28"/>
          <w:lang w:eastAsia="ru-RU"/>
        </w:rPr>
        <w:t>тыс</w:t>
      </w:r>
      <w:proofErr w:type="gramStart"/>
      <w:r w:rsidR="00F34DAB" w:rsidRPr="001F21A0">
        <w:rPr>
          <w:rFonts w:ascii="Times New Roman" w:hAnsi="Times New Roman" w:cs="Times New Roman"/>
          <w:sz w:val="28"/>
          <w:szCs w:val="28"/>
          <w:lang w:eastAsia="ru-RU"/>
        </w:rPr>
        <w:t>.</w:t>
      </w:r>
      <w:r w:rsidRPr="001F21A0">
        <w:rPr>
          <w:rFonts w:ascii="Times New Roman" w:hAnsi="Times New Roman" w:cs="Times New Roman"/>
          <w:sz w:val="28"/>
          <w:szCs w:val="28"/>
          <w:lang w:eastAsia="ru-RU"/>
        </w:rPr>
        <w:t>р</w:t>
      </w:r>
      <w:proofErr w:type="gramEnd"/>
      <w:r w:rsidRPr="001F21A0">
        <w:rPr>
          <w:rFonts w:ascii="Times New Roman" w:hAnsi="Times New Roman" w:cs="Times New Roman"/>
          <w:sz w:val="28"/>
          <w:szCs w:val="28"/>
          <w:lang w:eastAsia="ru-RU"/>
        </w:rPr>
        <w:t xml:space="preserve">ублей или исполнено на </w:t>
      </w:r>
      <w:r w:rsidR="00F34DAB" w:rsidRPr="001F21A0">
        <w:rPr>
          <w:rFonts w:ascii="Times New Roman" w:hAnsi="Times New Roman" w:cs="Times New Roman"/>
          <w:sz w:val="28"/>
          <w:szCs w:val="28"/>
          <w:lang w:eastAsia="ru-RU"/>
        </w:rPr>
        <w:t>80</w:t>
      </w:r>
      <w:r w:rsidRPr="001F21A0">
        <w:rPr>
          <w:rFonts w:ascii="Times New Roman" w:hAnsi="Times New Roman" w:cs="Times New Roman"/>
          <w:sz w:val="28"/>
          <w:szCs w:val="28"/>
          <w:lang w:eastAsia="ru-RU"/>
        </w:rPr>
        <w:t>%</w:t>
      </w:r>
      <w:r w:rsidR="00D310A3">
        <w:rPr>
          <w:rFonts w:ascii="Times New Roman" w:hAnsi="Times New Roman" w:cs="Times New Roman"/>
          <w:sz w:val="28"/>
          <w:szCs w:val="28"/>
          <w:lang w:eastAsia="ru-RU"/>
        </w:rPr>
        <w:t xml:space="preserve"> (</w:t>
      </w:r>
      <w:r w:rsidRPr="001F21A0">
        <w:rPr>
          <w:rFonts w:ascii="Times New Roman" w:hAnsi="Times New Roman" w:cs="Times New Roman"/>
          <w:sz w:val="28"/>
          <w:szCs w:val="28"/>
          <w:lang w:eastAsia="ru-RU"/>
        </w:rPr>
        <w:t xml:space="preserve">план </w:t>
      </w:r>
      <w:r w:rsidR="00F34DAB" w:rsidRPr="001F21A0">
        <w:rPr>
          <w:rFonts w:ascii="Times New Roman" w:hAnsi="Times New Roman" w:cs="Times New Roman"/>
          <w:sz w:val="28"/>
          <w:szCs w:val="28"/>
          <w:lang w:eastAsia="ru-RU"/>
        </w:rPr>
        <w:t>469</w:t>
      </w:r>
      <w:r w:rsidRPr="001F21A0">
        <w:rPr>
          <w:rFonts w:ascii="Times New Roman" w:hAnsi="Times New Roman" w:cs="Times New Roman"/>
          <w:sz w:val="28"/>
          <w:szCs w:val="28"/>
          <w:lang w:eastAsia="ru-RU"/>
        </w:rPr>
        <w:t>,</w:t>
      </w:r>
      <w:r w:rsidR="00F34DAB" w:rsidRPr="001F21A0">
        <w:rPr>
          <w:rFonts w:ascii="Times New Roman" w:hAnsi="Times New Roman" w:cs="Times New Roman"/>
          <w:sz w:val="28"/>
          <w:szCs w:val="28"/>
          <w:lang w:eastAsia="ru-RU"/>
        </w:rPr>
        <w:t>08</w:t>
      </w:r>
      <w:r w:rsidRPr="001F21A0">
        <w:rPr>
          <w:rFonts w:ascii="Times New Roman" w:hAnsi="Times New Roman" w:cs="Times New Roman"/>
          <w:sz w:val="28"/>
          <w:szCs w:val="28"/>
          <w:lang w:eastAsia="ru-RU"/>
        </w:rPr>
        <w:t xml:space="preserve"> рублей</w:t>
      </w:r>
      <w:r w:rsidR="00D310A3">
        <w:rPr>
          <w:rFonts w:ascii="Times New Roman" w:hAnsi="Times New Roman" w:cs="Times New Roman"/>
          <w:sz w:val="28"/>
          <w:szCs w:val="28"/>
          <w:lang w:eastAsia="ru-RU"/>
        </w:rPr>
        <w:t>)</w:t>
      </w:r>
      <w:r w:rsidRPr="001F21A0">
        <w:rPr>
          <w:rFonts w:ascii="Times New Roman" w:hAnsi="Times New Roman" w:cs="Times New Roman"/>
          <w:sz w:val="28"/>
          <w:szCs w:val="28"/>
          <w:lang w:eastAsia="ru-RU"/>
        </w:rPr>
        <w:t xml:space="preserve">, что составляет </w:t>
      </w:r>
      <w:r w:rsidR="00D310A3">
        <w:rPr>
          <w:rFonts w:ascii="Times New Roman" w:hAnsi="Times New Roman" w:cs="Times New Roman"/>
          <w:sz w:val="28"/>
          <w:szCs w:val="28"/>
          <w:lang w:eastAsia="ru-RU"/>
        </w:rPr>
        <w:t>84,</w:t>
      </w:r>
      <w:r w:rsidR="00F34DAB" w:rsidRPr="001F21A0">
        <w:rPr>
          <w:rFonts w:ascii="Times New Roman" w:hAnsi="Times New Roman" w:cs="Times New Roman"/>
          <w:sz w:val="28"/>
          <w:szCs w:val="28"/>
          <w:lang w:eastAsia="ru-RU"/>
        </w:rPr>
        <w:t>3</w:t>
      </w:r>
      <w:r w:rsidR="00D310A3">
        <w:rPr>
          <w:rFonts w:ascii="Times New Roman" w:hAnsi="Times New Roman" w:cs="Times New Roman"/>
          <w:sz w:val="28"/>
          <w:szCs w:val="28"/>
          <w:lang w:eastAsia="ru-RU"/>
        </w:rPr>
        <w:t xml:space="preserve"> % от общего объема.</w:t>
      </w:r>
      <w:r w:rsidRPr="001F21A0">
        <w:rPr>
          <w:rFonts w:ascii="Times New Roman" w:hAnsi="Times New Roman" w:cs="Times New Roman"/>
          <w:sz w:val="28"/>
          <w:szCs w:val="28"/>
          <w:lang w:eastAsia="ru-RU"/>
        </w:rPr>
        <w:t xml:space="preserve"> </w:t>
      </w:r>
    </w:p>
    <w:p w:rsidR="00E9258F" w:rsidRPr="001F21A0" w:rsidRDefault="00E9258F" w:rsidP="008955EE">
      <w:pPr>
        <w:autoSpaceDE w:val="0"/>
        <w:autoSpaceDN w:val="0"/>
        <w:adjustRightInd w:val="0"/>
        <w:spacing w:after="0"/>
        <w:ind w:firstLine="567"/>
        <w:jc w:val="both"/>
        <w:rPr>
          <w:rFonts w:ascii="Times New Roman" w:hAnsi="Times New Roman" w:cs="Times New Roman"/>
          <w:b/>
          <w:bCs/>
          <w:sz w:val="28"/>
          <w:szCs w:val="28"/>
        </w:rPr>
      </w:pPr>
      <w:r w:rsidRPr="001F21A0">
        <w:rPr>
          <w:rFonts w:ascii="Times New Roman" w:hAnsi="Times New Roman" w:cs="Times New Roman"/>
          <w:b/>
          <w:bCs/>
          <w:sz w:val="28"/>
          <w:szCs w:val="28"/>
          <w:lang w:val="en-US"/>
        </w:rPr>
        <w:t>II</w:t>
      </w:r>
      <w:r w:rsidRPr="001F21A0">
        <w:rPr>
          <w:rFonts w:ascii="Times New Roman" w:hAnsi="Times New Roman" w:cs="Times New Roman"/>
          <w:b/>
          <w:bCs/>
          <w:sz w:val="28"/>
          <w:szCs w:val="28"/>
        </w:rPr>
        <w:t xml:space="preserve">. Результаты реализации </w:t>
      </w:r>
      <w:proofErr w:type="gramStart"/>
      <w:r w:rsidRPr="001F21A0">
        <w:rPr>
          <w:rFonts w:ascii="Times New Roman" w:hAnsi="Times New Roman" w:cs="Times New Roman"/>
          <w:b/>
          <w:bCs/>
          <w:sz w:val="28"/>
          <w:szCs w:val="28"/>
        </w:rPr>
        <w:t>муниципальной  программы</w:t>
      </w:r>
      <w:proofErr w:type="gramEnd"/>
      <w:r w:rsidRPr="001F21A0">
        <w:rPr>
          <w:rFonts w:ascii="Times New Roman" w:hAnsi="Times New Roman" w:cs="Times New Roman"/>
          <w:b/>
          <w:bCs/>
          <w:sz w:val="28"/>
          <w:szCs w:val="28"/>
        </w:rPr>
        <w:t>, основных мероприятий (ведомственных целевых программ), достигнутые за отчетный период</w:t>
      </w:r>
      <w:r w:rsidR="00D310A3">
        <w:rPr>
          <w:rFonts w:ascii="Times New Roman" w:hAnsi="Times New Roman" w:cs="Times New Roman"/>
          <w:b/>
          <w:bCs/>
          <w:sz w:val="28"/>
          <w:szCs w:val="28"/>
        </w:rPr>
        <w:t>.</w:t>
      </w:r>
    </w:p>
    <w:p w:rsidR="00E9258F" w:rsidRPr="001F21A0" w:rsidRDefault="000F6537" w:rsidP="000F6537">
      <w:pPr>
        <w:spacing w:after="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E9258F" w:rsidRPr="001F21A0">
        <w:rPr>
          <w:rFonts w:ascii="Times New Roman" w:hAnsi="Times New Roman" w:cs="Times New Roman"/>
          <w:sz w:val="28"/>
          <w:szCs w:val="28"/>
          <w:lang w:eastAsia="ru-RU"/>
        </w:rPr>
        <w:t xml:space="preserve">Темп роста </w:t>
      </w:r>
      <w:r w:rsidR="00E9258F" w:rsidRPr="001F21A0">
        <w:rPr>
          <w:rFonts w:ascii="Times New Roman" w:hAnsi="Times New Roman" w:cs="Times New Roman"/>
          <w:sz w:val="28"/>
          <w:szCs w:val="28"/>
        </w:rPr>
        <w:t>налоговых поступлений в бюджет поселения</w:t>
      </w:r>
      <w:r w:rsidR="00D310A3">
        <w:rPr>
          <w:rFonts w:ascii="Times New Roman" w:hAnsi="Times New Roman" w:cs="Times New Roman"/>
          <w:sz w:val="28"/>
          <w:szCs w:val="28"/>
        </w:rPr>
        <w:t xml:space="preserve"> </w:t>
      </w:r>
      <w:r w:rsidR="00E9258F" w:rsidRPr="001F21A0">
        <w:rPr>
          <w:rFonts w:ascii="Times New Roman" w:hAnsi="Times New Roman" w:cs="Times New Roman"/>
          <w:sz w:val="28"/>
          <w:szCs w:val="28"/>
        </w:rPr>
        <w:t xml:space="preserve"> </w:t>
      </w:r>
      <w:r w:rsidR="000D4CAF">
        <w:rPr>
          <w:rFonts w:ascii="Times New Roman" w:hAnsi="Times New Roman" w:cs="Times New Roman"/>
          <w:sz w:val="28"/>
          <w:szCs w:val="28"/>
        </w:rPr>
        <w:t>составил 71,</w:t>
      </w:r>
      <w:r w:rsidR="00F34DAB" w:rsidRPr="001F21A0">
        <w:rPr>
          <w:rFonts w:ascii="Times New Roman" w:hAnsi="Times New Roman" w:cs="Times New Roman"/>
          <w:sz w:val="28"/>
          <w:szCs w:val="28"/>
        </w:rPr>
        <w:t>5</w:t>
      </w:r>
      <w:r w:rsidR="00E9258F" w:rsidRPr="001F21A0">
        <w:rPr>
          <w:rFonts w:ascii="Times New Roman" w:hAnsi="Times New Roman" w:cs="Times New Roman"/>
          <w:sz w:val="28"/>
          <w:szCs w:val="28"/>
        </w:rPr>
        <w:t xml:space="preserve"> %, процент  исполнения целевого показателя составил </w:t>
      </w:r>
      <w:r w:rsidR="009E1EDA">
        <w:rPr>
          <w:rFonts w:ascii="Times New Roman" w:hAnsi="Times New Roman" w:cs="Times New Roman"/>
          <w:sz w:val="28"/>
          <w:szCs w:val="28"/>
        </w:rPr>
        <w:t>67,4</w:t>
      </w:r>
      <w:r w:rsidR="00E9258F" w:rsidRPr="001F21A0">
        <w:rPr>
          <w:rFonts w:ascii="Times New Roman" w:hAnsi="Times New Roman" w:cs="Times New Roman"/>
          <w:sz w:val="28"/>
          <w:szCs w:val="28"/>
        </w:rPr>
        <w:t>% (</w:t>
      </w:r>
      <w:r w:rsidR="000C7709" w:rsidRPr="001F21A0">
        <w:rPr>
          <w:rFonts w:ascii="Times New Roman" w:hAnsi="Times New Roman" w:cs="Times New Roman"/>
          <w:sz w:val="28"/>
          <w:szCs w:val="28"/>
        </w:rPr>
        <w:t>целевой  показатель</w:t>
      </w:r>
      <w:r w:rsidR="00E9258F" w:rsidRPr="001F21A0">
        <w:rPr>
          <w:rFonts w:ascii="Times New Roman" w:hAnsi="Times New Roman" w:cs="Times New Roman"/>
          <w:sz w:val="28"/>
          <w:szCs w:val="28"/>
        </w:rPr>
        <w:t xml:space="preserve"> </w:t>
      </w:r>
      <w:r w:rsidR="00F34DAB" w:rsidRPr="001F21A0">
        <w:rPr>
          <w:rFonts w:ascii="Times New Roman" w:hAnsi="Times New Roman" w:cs="Times New Roman"/>
          <w:sz w:val="28"/>
          <w:szCs w:val="28"/>
        </w:rPr>
        <w:t>106</w:t>
      </w:r>
      <w:r w:rsidR="00E9258F" w:rsidRPr="001F21A0">
        <w:rPr>
          <w:rFonts w:ascii="Times New Roman" w:hAnsi="Times New Roman" w:cs="Times New Roman"/>
          <w:sz w:val="28"/>
          <w:szCs w:val="28"/>
        </w:rPr>
        <w:t xml:space="preserve">%).  </w:t>
      </w:r>
    </w:p>
    <w:p w:rsidR="009E1EDA" w:rsidRDefault="000C7709" w:rsidP="008955EE">
      <w:pPr>
        <w:spacing w:after="0"/>
        <w:ind w:firstLine="567"/>
        <w:jc w:val="both"/>
        <w:rPr>
          <w:rFonts w:ascii="Times New Roman" w:hAnsi="Times New Roman" w:cs="Times New Roman"/>
          <w:sz w:val="28"/>
          <w:szCs w:val="28"/>
        </w:rPr>
      </w:pPr>
      <w:r w:rsidRPr="001F21A0">
        <w:rPr>
          <w:rFonts w:ascii="Times New Roman" w:hAnsi="Times New Roman" w:cs="Times New Roman"/>
          <w:sz w:val="28"/>
          <w:szCs w:val="28"/>
        </w:rPr>
        <w:t>Снижение   налоговых пос</w:t>
      </w:r>
      <w:r w:rsidR="000F6537">
        <w:rPr>
          <w:rFonts w:ascii="Times New Roman" w:hAnsi="Times New Roman" w:cs="Times New Roman"/>
          <w:sz w:val="28"/>
          <w:szCs w:val="28"/>
        </w:rPr>
        <w:t>туплений</w:t>
      </w:r>
      <w:r w:rsidRPr="001F21A0">
        <w:rPr>
          <w:rFonts w:ascii="Times New Roman" w:hAnsi="Times New Roman" w:cs="Times New Roman"/>
          <w:sz w:val="28"/>
          <w:szCs w:val="28"/>
        </w:rPr>
        <w:t xml:space="preserve"> связано с  изменением норматива отчислений </w:t>
      </w:r>
      <w:r w:rsidR="009E1EDA">
        <w:rPr>
          <w:rFonts w:ascii="Times New Roman" w:hAnsi="Times New Roman" w:cs="Times New Roman"/>
          <w:sz w:val="28"/>
          <w:szCs w:val="28"/>
        </w:rPr>
        <w:t xml:space="preserve">налога на доходы физических лиц </w:t>
      </w:r>
      <w:r w:rsidRPr="001F21A0">
        <w:rPr>
          <w:rFonts w:ascii="Times New Roman" w:hAnsi="Times New Roman" w:cs="Times New Roman"/>
          <w:sz w:val="28"/>
          <w:szCs w:val="28"/>
        </w:rPr>
        <w:t>с  10 % до 2%</w:t>
      </w:r>
      <w:r w:rsidR="009E1EDA">
        <w:rPr>
          <w:rFonts w:ascii="Times New Roman" w:hAnsi="Times New Roman" w:cs="Times New Roman"/>
          <w:sz w:val="28"/>
          <w:szCs w:val="28"/>
        </w:rPr>
        <w:t xml:space="preserve">, </w:t>
      </w:r>
      <w:r w:rsidRPr="001F21A0">
        <w:rPr>
          <w:rFonts w:ascii="Times New Roman" w:hAnsi="Times New Roman" w:cs="Times New Roman"/>
          <w:sz w:val="28"/>
          <w:szCs w:val="28"/>
        </w:rPr>
        <w:t xml:space="preserve"> </w:t>
      </w:r>
      <w:r w:rsidR="009E1EDA">
        <w:rPr>
          <w:rFonts w:ascii="Times New Roman" w:hAnsi="Times New Roman" w:cs="Times New Roman"/>
          <w:sz w:val="28"/>
          <w:szCs w:val="28"/>
        </w:rPr>
        <w:t xml:space="preserve">передачей </w:t>
      </w:r>
      <w:r w:rsidR="000F6537">
        <w:rPr>
          <w:rFonts w:ascii="Times New Roman" w:hAnsi="Times New Roman" w:cs="Times New Roman"/>
          <w:sz w:val="28"/>
          <w:szCs w:val="28"/>
        </w:rPr>
        <w:t xml:space="preserve">полномочий по дорожному фонду </w:t>
      </w:r>
      <w:r w:rsidRPr="001F21A0">
        <w:rPr>
          <w:rFonts w:ascii="Times New Roman" w:hAnsi="Times New Roman" w:cs="Times New Roman"/>
          <w:sz w:val="28"/>
          <w:szCs w:val="28"/>
        </w:rPr>
        <w:t xml:space="preserve">на  уровень  </w:t>
      </w:r>
      <w:r w:rsidR="009E1EDA">
        <w:rPr>
          <w:rFonts w:ascii="Times New Roman" w:hAnsi="Times New Roman" w:cs="Times New Roman"/>
          <w:sz w:val="28"/>
          <w:szCs w:val="28"/>
        </w:rPr>
        <w:t xml:space="preserve">муниципального </w:t>
      </w:r>
      <w:r w:rsidRPr="001F21A0">
        <w:rPr>
          <w:rFonts w:ascii="Times New Roman" w:hAnsi="Times New Roman" w:cs="Times New Roman"/>
          <w:sz w:val="28"/>
          <w:szCs w:val="28"/>
        </w:rPr>
        <w:t xml:space="preserve">района. </w:t>
      </w:r>
    </w:p>
    <w:p w:rsidR="00D145D9" w:rsidRPr="001F21A0" w:rsidRDefault="000C7709" w:rsidP="008955EE">
      <w:pPr>
        <w:spacing w:after="0"/>
        <w:ind w:firstLine="567"/>
        <w:jc w:val="both"/>
        <w:rPr>
          <w:rFonts w:ascii="Times New Roman" w:hAnsi="Times New Roman" w:cs="Times New Roman"/>
          <w:sz w:val="28"/>
          <w:szCs w:val="28"/>
        </w:rPr>
      </w:pPr>
      <w:r w:rsidRPr="001F21A0">
        <w:rPr>
          <w:rFonts w:ascii="Times New Roman" w:hAnsi="Times New Roman" w:cs="Times New Roman"/>
          <w:sz w:val="28"/>
          <w:szCs w:val="28"/>
        </w:rPr>
        <w:lastRenderedPageBreak/>
        <w:t>По  показателям охвата  территории  поселения  мероприятиями  по   благоустройству наблюдается неисполнение при  запланированном  показателе</w:t>
      </w:r>
      <w:r w:rsidR="00E9258F" w:rsidRPr="001F21A0">
        <w:rPr>
          <w:rFonts w:ascii="Times New Roman" w:hAnsi="Times New Roman" w:cs="Times New Roman"/>
          <w:sz w:val="28"/>
          <w:szCs w:val="28"/>
        </w:rPr>
        <w:t xml:space="preserve"> </w:t>
      </w:r>
      <w:r w:rsidR="00DD34F3">
        <w:rPr>
          <w:rFonts w:ascii="Times New Roman" w:hAnsi="Times New Roman" w:cs="Times New Roman"/>
          <w:sz w:val="28"/>
          <w:szCs w:val="28"/>
        </w:rPr>
        <w:t>100</w:t>
      </w:r>
      <w:r w:rsidR="00E9258F" w:rsidRPr="001F21A0">
        <w:rPr>
          <w:rFonts w:ascii="Times New Roman" w:hAnsi="Times New Roman" w:cs="Times New Roman"/>
          <w:sz w:val="28"/>
          <w:szCs w:val="28"/>
        </w:rPr>
        <w:t xml:space="preserve"> %,  </w:t>
      </w:r>
      <w:r w:rsidR="00D145D9" w:rsidRPr="001F21A0">
        <w:rPr>
          <w:rFonts w:ascii="Times New Roman" w:hAnsi="Times New Roman" w:cs="Times New Roman"/>
          <w:sz w:val="28"/>
          <w:szCs w:val="28"/>
        </w:rPr>
        <w:t>составляет</w:t>
      </w:r>
      <w:r w:rsidR="00DD34F3">
        <w:rPr>
          <w:rFonts w:ascii="Times New Roman" w:hAnsi="Times New Roman" w:cs="Times New Roman"/>
          <w:sz w:val="28"/>
          <w:szCs w:val="28"/>
        </w:rPr>
        <w:t xml:space="preserve"> 70 </w:t>
      </w:r>
      <w:r w:rsidR="00E9258F" w:rsidRPr="001F21A0">
        <w:rPr>
          <w:rFonts w:ascii="Times New Roman" w:hAnsi="Times New Roman" w:cs="Times New Roman"/>
          <w:sz w:val="28"/>
          <w:szCs w:val="28"/>
        </w:rPr>
        <w:t>% от целевого значения (целевое значение-</w:t>
      </w:r>
      <w:r w:rsidR="00D422A9" w:rsidRPr="001F21A0">
        <w:rPr>
          <w:rFonts w:ascii="Times New Roman" w:hAnsi="Times New Roman" w:cs="Times New Roman"/>
          <w:sz w:val="28"/>
          <w:szCs w:val="28"/>
        </w:rPr>
        <w:t>100</w:t>
      </w:r>
      <w:r w:rsidR="00E9258F" w:rsidRPr="001F21A0">
        <w:rPr>
          <w:rFonts w:ascii="Times New Roman" w:hAnsi="Times New Roman" w:cs="Times New Roman"/>
          <w:sz w:val="28"/>
          <w:szCs w:val="28"/>
        </w:rPr>
        <w:t xml:space="preserve">%), Неисполнение </w:t>
      </w:r>
      <w:r w:rsidR="00D145D9" w:rsidRPr="001F21A0">
        <w:rPr>
          <w:rFonts w:ascii="Times New Roman" w:hAnsi="Times New Roman" w:cs="Times New Roman"/>
          <w:sz w:val="28"/>
          <w:szCs w:val="28"/>
        </w:rPr>
        <w:t>произошло</w:t>
      </w:r>
      <w:r w:rsidR="00E9258F" w:rsidRPr="001F21A0">
        <w:rPr>
          <w:rFonts w:ascii="Times New Roman" w:hAnsi="Times New Roman" w:cs="Times New Roman"/>
          <w:sz w:val="28"/>
          <w:szCs w:val="28"/>
        </w:rPr>
        <w:t xml:space="preserve"> в </w:t>
      </w:r>
      <w:r w:rsidR="00D145D9" w:rsidRPr="001F21A0">
        <w:rPr>
          <w:rFonts w:ascii="Times New Roman" w:hAnsi="Times New Roman" w:cs="Times New Roman"/>
          <w:sz w:val="28"/>
          <w:szCs w:val="28"/>
        </w:rPr>
        <w:t xml:space="preserve">связи с </w:t>
      </w:r>
      <w:r w:rsidR="00D422A9" w:rsidRPr="001F21A0">
        <w:rPr>
          <w:rFonts w:ascii="Times New Roman" w:hAnsi="Times New Roman" w:cs="Times New Roman"/>
          <w:sz w:val="28"/>
          <w:szCs w:val="28"/>
        </w:rPr>
        <w:t>отдаленностью  между населенными  пунктами в  поселении.</w:t>
      </w:r>
      <w:r w:rsidR="000F6537">
        <w:rPr>
          <w:rFonts w:ascii="Times New Roman" w:hAnsi="Times New Roman" w:cs="Times New Roman"/>
          <w:sz w:val="28"/>
          <w:szCs w:val="28"/>
        </w:rPr>
        <w:t xml:space="preserve"> В с. </w:t>
      </w:r>
      <w:proofErr w:type="spellStart"/>
      <w:r w:rsidR="000F6537">
        <w:rPr>
          <w:rFonts w:ascii="Times New Roman" w:hAnsi="Times New Roman" w:cs="Times New Roman"/>
          <w:sz w:val="28"/>
          <w:szCs w:val="28"/>
        </w:rPr>
        <w:t>Могута</w:t>
      </w:r>
      <w:proofErr w:type="spellEnd"/>
      <w:r w:rsidR="000F6537">
        <w:rPr>
          <w:rFonts w:ascii="Times New Roman" w:hAnsi="Times New Roman" w:cs="Times New Roman"/>
          <w:sz w:val="28"/>
          <w:szCs w:val="28"/>
        </w:rPr>
        <w:t xml:space="preserve"> и</w:t>
      </w:r>
      <w:proofErr w:type="gramStart"/>
      <w:r w:rsidR="000F6537">
        <w:rPr>
          <w:rFonts w:ascii="Times New Roman" w:hAnsi="Times New Roman" w:cs="Times New Roman"/>
          <w:sz w:val="28"/>
          <w:szCs w:val="28"/>
        </w:rPr>
        <w:t xml:space="preserve"> К</w:t>
      </w:r>
      <w:proofErr w:type="gramEnd"/>
      <w:r w:rsidR="000F6537">
        <w:rPr>
          <w:rFonts w:ascii="Times New Roman" w:hAnsi="Times New Roman" w:cs="Times New Roman"/>
          <w:sz w:val="28"/>
          <w:szCs w:val="28"/>
        </w:rPr>
        <w:t>укуя мероприятия по благоустройству не проведены.</w:t>
      </w:r>
    </w:p>
    <w:p w:rsidR="00E9258F" w:rsidRPr="001F21A0" w:rsidRDefault="00D422A9" w:rsidP="008955EE">
      <w:pPr>
        <w:spacing w:after="0"/>
        <w:ind w:firstLine="567"/>
        <w:jc w:val="both"/>
        <w:rPr>
          <w:rFonts w:ascii="Times New Roman" w:hAnsi="Times New Roman" w:cs="Times New Roman"/>
          <w:sz w:val="28"/>
          <w:szCs w:val="28"/>
        </w:rPr>
      </w:pPr>
      <w:r w:rsidRPr="001F21A0">
        <w:rPr>
          <w:rFonts w:ascii="Times New Roman" w:hAnsi="Times New Roman" w:cs="Times New Roman"/>
          <w:sz w:val="28"/>
          <w:szCs w:val="28"/>
        </w:rPr>
        <w:t>Ох</w:t>
      </w:r>
      <w:r w:rsidR="00E9258F" w:rsidRPr="001F21A0">
        <w:rPr>
          <w:rFonts w:ascii="Times New Roman" w:hAnsi="Times New Roman" w:cs="Times New Roman"/>
          <w:sz w:val="28"/>
          <w:szCs w:val="28"/>
        </w:rPr>
        <w:t xml:space="preserve">ват населения услугами культуры </w:t>
      </w:r>
      <w:r w:rsidR="00D75B6B">
        <w:rPr>
          <w:rFonts w:ascii="Times New Roman" w:hAnsi="Times New Roman" w:cs="Times New Roman"/>
          <w:sz w:val="28"/>
          <w:szCs w:val="28"/>
        </w:rPr>
        <w:t xml:space="preserve">составил 70% при целевом показателе 100 %. Неисполнение связано с отсутствием  домов культуры </w:t>
      </w:r>
      <w:proofErr w:type="gramStart"/>
      <w:r w:rsidR="00D75B6B">
        <w:rPr>
          <w:rFonts w:ascii="Times New Roman" w:hAnsi="Times New Roman" w:cs="Times New Roman"/>
          <w:sz w:val="28"/>
          <w:szCs w:val="28"/>
        </w:rPr>
        <w:t>в</w:t>
      </w:r>
      <w:proofErr w:type="gramEnd"/>
      <w:r w:rsidR="00D75B6B">
        <w:rPr>
          <w:rFonts w:ascii="Times New Roman" w:hAnsi="Times New Roman" w:cs="Times New Roman"/>
          <w:sz w:val="28"/>
          <w:szCs w:val="28"/>
        </w:rPr>
        <w:t xml:space="preserve"> с. </w:t>
      </w:r>
      <w:proofErr w:type="spellStart"/>
      <w:r w:rsidR="00D75B6B">
        <w:rPr>
          <w:rFonts w:ascii="Times New Roman" w:hAnsi="Times New Roman" w:cs="Times New Roman"/>
          <w:sz w:val="28"/>
          <w:szCs w:val="28"/>
        </w:rPr>
        <w:t>Могута</w:t>
      </w:r>
      <w:proofErr w:type="spellEnd"/>
      <w:r w:rsidR="00D75B6B">
        <w:rPr>
          <w:rFonts w:ascii="Times New Roman" w:hAnsi="Times New Roman" w:cs="Times New Roman"/>
          <w:sz w:val="28"/>
          <w:szCs w:val="28"/>
        </w:rPr>
        <w:t xml:space="preserve"> и с. Кукуя.   </w:t>
      </w:r>
      <w:proofErr w:type="gramStart"/>
      <w:r w:rsidR="00D75B6B">
        <w:rPr>
          <w:rFonts w:ascii="Times New Roman" w:hAnsi="Times New Roman" w:cs="Times New Roman"/>
          <w:sz w:val="28"/>
          <w:szCs w:val="28"/>
        </w:rPr>
        <w:t>В</w:t>
      </w:r>
      <w:proofErr w:type="gramEnd"/>
      <w:r w:rsidR="00D75B6B">
        <w:rPr>
          <w:rFonts w:ascii="Times New Roman" w:hAnsi="Times New Roman" w:cs="Times New Roman"/>
          <w:sz w:val="28"/>
          <w:szCs w:val="28"/>
        </w:rPr>
        <w:t xml:space="preserve"> с. </w:t>
      </w:r>
      <w:proofErr w:type="spellStart"/>
      <w:r w:rsidR="00D75B6B">
        <w:rPr>
          <w:rFonts w:ascii="Times New Roman" w:hAnsi="Times New Roman" w:cs="Times New Roman"/>
          <w:sz w:val="28"/>
          <w:szCs w:val="28"/>
        </w:rPr>
        <w:t>Мухор-Черга</w:t>
      </w:r>
      <w:proofErr w:type="spellEnd"/>
      <w:r w:rsidR="00D75B6B">
        <w:rPr>
          <w:rFonts w:ascii="Times New Roman" w:hAnsi="Times New Roman" w:cs="Times New Roman"/>
          <w:sz w:val="28"/>
          <w:szCs w:val="28"/>
        </w:rPr>
        <w:t xml:space="preserve"> и </w:t>
      </w:r>
      <w:proofErr w:type="spellStart"/>
      <w:r w:rsidR="00D75B6B">
        <w:rPr>
          <w:rFonts w:ascii="Times New Roman" w:hAnsi="Times New Roman" w:cs="Times New Roman"/>
          <w:sz w:val="28"/>
          <w:szCs w:val="28"/>
        </w:rPr>
        <w:t>Улусчерга</w:t>
      </w:r>
      <w:proofErr w:type="spellEnd"/>
      <w:r w:rsidR="00D75B6B">
        <w:rPr>
          <w:rFonts w:ascii="Times New Roman" w:hAnsi="Times New Roman" w:cs="Times New Roman"/>
          <w:sz w:val="28"/>
          <w:szCs w:val="28"/>
        </w:rPr>
        <w:t xml:space="preserve">  </w:t>
      </w:r>
      <w:proofErr w:type="gramStart"/>
      <w:r w:rsidR="00D75B6B">
        <w:rPr>
          <w:rFonts w:ascii="Times New Roman" w:hAnsi="Times New Roman" w:cs="Times New Roman"/>
          <w:sz w:val="28"/>
          <w:szCs w:val="28"/>
        </w:rPr>
        <w:t>хват</w:t>
      </w:r>
      <w:proofErr w:type="gramEnd"/>
      <w:r w:rsidR="00D75B6B">
        <w:rPr>
          <w:rFonts w:ascii="Times New Roman" w:hAnsi="Times New Roman" w:cs="Times New Roman"/>
          <w:sz w:val="28"/>
          <w:szCs w:val="28"/>
        </w:rPr>
        <w:t xml:space="preserve"> населения услугами культуры составляет 100%. </w:t>
      </w:r>
    </w:p>
    <w:p w:rsidR="00D75B6B" w:rsidRDefault="00E9258F" w:rsidP="008955EE">
      <w:pPr>
        <w:spacing w:after="0"/>
        <w:ind w:firstLine="567"/>
        <w:jc w:val="both"/>
        <w:rPr>
          <w:rFonts w:ascii="Times New Roman" w:hAnsi="Times New Roman" w:cs="Times New Roman"/>
          <w:sz w:val="28"/>
          <w:szCs w:val="28"/>
        </w:rPr>
      </w:pPr>
      <w:r w:rsidRPr="001F21A0">
        <w:rPr>
          <w:rFonts w:ascii="Times New Roman" w:hAnsi="Times New Roman" w:cs="Times New Roman"/>
          <w:sz w:val="28"/>
          <w:szCs w:val="28"/>
        </w:rPr>
        <w:t xml:space="preserve">Удельный вес </w:t>
      </w:r>
      <w:proofErr w:type="gramStart"/>
      <w:r w:rsidRPr="001F21A0">
        <w:rPr>
          <w:rFonts w:ascii="Times New Roman" w:hAnsi="Times New Roman" w:cs="Times New Roman"/>
          <w:sz w:val="28"/>
          <w:szCs w:val="28"/>
        </w:rPr>
        <w:t>населения, систематически занимающиеся физической</w:t>
      </w:r>
      <w:r w:rsidRPr="00664761">
        <w:rPr>
          <w:rFonts w:ascii="Times New Roman" w:hAnsi="Times New Roman" w:cs="Times New Roman"/>
          <w:sz w:val="28"/>
          <w:szCs w:val="28"/>
        </w:rPr>
        <w:t xml:space="preserve"> культурой и спортом</w:t>
      </w:r>
      <w:r>
        <w:rPr>
          <w:rFonts w:ascii="Times New Roman" w:hAnsi="Times New Roman" w:cs="Times New Roman"/>
          <w:sz w:val="28"/>
          <w:szCs w:val="28"/>
        </w:rPr>
        <w:t xml:space="preserve"> составил</w:t>
      </w:r>
      <w:proofErr w:type="gramEnd"/>
      <w:r>
        <w:rPr>
          <w:rFonts w:ascii="Times New Roman" w:hAnsi="Times New Roman" w:cs="Times New Roman"/>
          <w:sz w:val="28"/>
          <w:szCs w:val="28"/>
        </w:rPr>
        <w:t xml:space="preserve"> </w:t>
      </w:r>
      <w:r w:rsidR="000F6537">
        <w:rPr>
          <w:rFonts w:ascii="Times New Roman" w:hAnsi="Times New Roman" w:cs="Times New Roman"/>
          <w:sz w:val="28"/>
          <w:szCs w:val="28"/>
        </w:rPr>
        <w:t>30</w:t>
      </w:r>
      <w:r w:rsidR="001F5783">
        <w:rPr>
          <w:rFonts w:ascii="Times New Roman" w:hAnsi="Times New Roman" w:cs="Times New Roman"/>
          <w:sz w:val="28"/>
          <w:szCs w:val="28"/>
        </w:rPr>
        <w:t>%</w:t>
      </w:r>
      <w:r>
        <w:rPr>
          <w:rFonts w:ascii="Times New Roman" w:hAnsi="Times New Roman" w:cs="Times New Roman"/>
          <w:sz w:val="28"/>
          <w:szCs w:val="28"/>
        </w:rPr>
        <w:t xml:space="preserve">, </w:t>
      </w:r>
      <w:r w:rsidR="00D75B6B">
        <w:rPr>
          <w:rFonts w:ascii="Times New Roman" w:hAnsi="Times New Roman" w:cs="Times New Roman"/>
          <w:sz w:val="28"/>
          <w:szCs w:val="28"/>
        </w:rPr>
        <w:t xml:space="preserve">при утвержденном </w:t>
      </w:r>
      <w:r>
        <w:rPr>
          <w:rFonts w:ascii="Times New Roman" w:hAnsi="Times New Roman" w:cs="Times New Roman"/>
          <w:sz w:val="28"/>
          <w:szCs w:val="28"/>
        </w:rPr>
        <w:t>целевом  значени</w:t>
      </w:r>
      <w:r w:rsidR="00D75B6B">
        <w:rPr>
          <w:rFonts w:ascii="Times New Roman" w:hAnsi="Times New Roman" w:cs="Times New Roman"/>
          <w:sz w:val="28"/>
          <w:szCs w:val="28"/>
        </w:rPr>
        <w:t>и</w:t>
      </w:r>
      <w:r>
        <w:rPr>
          <w:rFonts w:ascii="Times New Roman" w:hAnsi="Times New Roman" w:cs="Times New Roman"/>
          <w:sz w:val="28"/>
          <w:szCs w:val="28"/>
        </w:rPr>
        <w:t xml:space="preserve"> </w:t>
      </w:r>
      <w:r w:rsidR="00710673">
        <w:rPr>
          <w:rFonts w:ascii="Times New Roman" w:hAnsi="Times New Roman" w:cs="Times New Roman"/>
          <w:sz w:val="28"/>
          <w:szCs w:val="28"/>
        </w:rPr>
        <w:t>30</w:t>
      </w:r>
      <w:r w:rsidR="00D75B6B">
        <w:rPr>
          <w:rFonts w:ascii="Times New Roman" w:hAnsi="Times New Roman" w:cs="Times New Roman"/>
          <w:sz w:val="28"/>
          <w:szCs w:val="28"/>
        </w:rPr>
        <w:t>%</w:t>
      </w:r>
      <w:r>
        <w:rPr>
          <w:rFonts w:ascii="Times New Roman" w:hAnsi="Times New Roman" w:cs="Times New Roman"/>
          <w:sz w:val="28"/>
          <w:szCs w:val="28"/>
        </w:rPr>
        <w:t>.</w:t>
      </w:r>
      <w:r w:rsidR="00D75B6B">
        <w:rPr>
          <w:rFonts w:ascii="Times New Roman" w:hAnsi="Times New Roman" w:cs="Times New Roman"/>
          <w:sz w:val="28"/>
          <w:szCs w:val="28"/>
        </w:rPr>
        <w:t xml:space="preserve"> </w:t>
      </w:r>
    </w:p>
    <w:p w:rsidR="00E9258F" w:rsidRDefault="00E9258F" w:rsidP="008955EE">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отчетном году в сельском поселением было вовлечено в мероприятия </w:t>
      </w:r>
      <w:r w:rsidR="001F5783">
        <w:rPr>
          <w:rFonts w:ascii="Times New Roman" w:hAnsi="Times New Roman" w:cs="Times New Roman"/>
          <w:sz w:val="28"/>
          <w:szCs w:val="28"/>
        </w:rPr>
        <w:t>16</w:t>
      </w:r>
      <w:r>
        <w:rPr>
          <w:rFonts w:ascii="Times New Roman" w:hAnsi="Times New Roman" w:cs="Times New Roman"/>
          <w:sz w:val="28"/>
          <w:szCs w:val="28"/>
        </w:rPr>
        <w:t xml:space="preserve"> % населения</w:t>
      </w:r>
      <w:r w:rsidR="00710673">
        <w:rPr>
          <w:rFonts w:ascii="Times New Roman" w:hAnsi="Times New Roman" w:cs="Times New Roman"/>
          <w:sz w:val="28"/>
          <w:szCs w:val="28"/>
        </w:rPr>
        <w:t xml:space="preserve"> </w:t>
      </w:r>
      <w:r>
        <w:rPr>
          <w:rFonts w:ascii="Times New Roman" w:hAnsi="Times New Roman" w:cs="Times New Roman"/>
          <w:sz w:val="28"/>
          <w:szCs w:val="28"/>
        </w:rPr>
        <w:t>за  счет  посещения  спортивных  мероприятий  и кружков  школьниками  и  молодежью на  базе  школы  и организованного филиала ДСШ.</w:t>
      </w:r>
      <w:proofErr w:type="gramEnd"/>
      <w:r>
        <w:rPr>
          <w:rFonts w:ascii="Times New Roman" w:hAnsi="Times New Roman" w:cs="Times New Roman"/>
          <w:sz w:val="28"/>
          <w:szCs w:val="28"/>
        </w:rPr>
        <w:t xml:space="preserve"> В связи, с чем увеличилось количество людей </w:t>
      </w:r>
      <w:r w:rsidR="00710673">
        <w:rPr>
          <w:rFonts w:ascii="Times New Roman" w:hAnsi="Times New Roman" w:cs="Times New Roman"/>
          <w:sz w:val="28"/>
          <w:szCs w:val="28"/>
        </w:rPr>
        <w:t>ведущих зд</w:t>
      </w:r>
      <w:r>
        <w:rPr>
          <w:rFonts w:ascii="Times New Roman" w:hAnsi="Times New Roman" w:cs="Times New Roman"/>
          <w:sz w:val="28"/>
          <w:szCs w:val="28"/>
        </w:rPr>
        <w:t>о</w:t>
      </w:r>
      <w:r w:rsidR="00710673">
        <w:rPr>
          <w:rFonts w:ascii="Times New Roman" w:hAnsi="Times New Roman" w:cs="Times New Roman"/>
          <w:sz w:val="28"/>
          <w:szCs w:val="28"/>
        </w:rPr>
        <w:t>ро</w:t>
      </w:r>
      <w:r>
        <w:rPr>
          <w:rFonts w:ascii="Times New Roman" w:hAnsi="Times New Roman" w:cs="Times New Roman"/>
          <w:sz w:val="28"/>
          <w:szCs w:val="28"/>
        </w:rPr>
        <w:t>вы</w:t>
      </w:r>
      <w:r w:rsidR="00710673">
        <w:rPr>
          <w:rFonts w:ascii="Times New Roman" w:hAnsi="Times New Roman" w:cs="Times New Roman"/>
          <w:sz w:val="28"/>
          <w:szCs w:val="28"/>
        </w:rPr>
        <w:t>й</w:t>
      </w:r>
      <w:r>
        <w:rPr>
          <w:rFonts w:ascii="Times New Roman" w:hAnsi="Times New Roman" w:cs="Times New Roman"/>
          <w:sz w:val="28"/>
          <w:szCs w:val="28"/>
        </w:rPr>
        <w:t xml:space="preserve"> образ  жизни.</w:t>
      </w:r>
    </w:p>
    <w:p w:rsidR="00E9258F" w:rsidRPr="004067B3" w:rsidRDefault="00E9258F" w:rsidP="008955E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067B3">
        <w:rPr>
          <w:rFonts w:ascii="Times New Roman" w:hAnsi="Times New Roman" w:cs="Times New Roman"/>
          <w:sz w:val="28"/>
          <w:szCs w:val="28"/>
        </w:rPr>
        <w:t xml:space="preserve">Количество </w:t>
      </w:r>
      <w:proofErr w:type="gramStart"/>
      <w:r w:rsidRPr="004067B3">
        <w:rPr>
          <w:rFonts w:ascii="Times New Roman" w:hAnsi="Times New Roman" w:cs="Times New Roman"/>
          <w:sz w:val="28"/>
          <w:szCs w:val="28"/>
        </w:rPr>
        <w:t>мероприятий, проведенных поселением по безопасности населения  составил</w:t>
      </w:r>
      <w:proofErr w:type="gramEnd"/>
      <w:r w:rsidR="00710673" w:rsidRPr="004067B3">
        <w:rPr>
          <w:rFonts w:ascii="Times New Roman" w:hAnsi="Times New Roman" w:cs="Times New Roman"/>
          <w:sz w:val="28"/>
          <w:szCs w:val="28"/>
        </w:rPr>
        <w:t xml:space="preserve"> </w:t>
      </w:r>
      <w:r w:rsidRPr="004067B3">
        <w:rPr>
          <w:rFonts w:ascii="Times New Roman" w:hAnsi="Times New Roman" w:cs="Times New Roman"/>
          <w:sz w:val="28"/>
          <w:szCs w:val="28"/>
        </w:rPr>
        <w:t xml:space="preserve"> </w:t>
      </w:r>
      <w:r w:rsidR="00710673" w:rsidRPr="004067B3">
        <w:rPr>
          <w:rFonts w:ascii="Times New Roman" w:hAnsi="Times New Roman" w:cs="Times New Roman"/>
          <w:sz w:val="28"/>
          <w:szCs w:val="28"/>
        </w:rPr>
        <w:t>4</w:t>
      </w:r>
      <w:r w:rsidRPr="004067B3">
        <w:rPr>
          <w:rFonts w:ascii="Times New Roman" w:hAnsi="Times New Roman" w:cs="Times New Roman"/>
          <w:sz w:val="28"/>
          <w:szCs w:val="28"/>
        </w:rPr>
        <w:t xml:space="preserve"> ед., что соответствует  целевому значению</w:t>
      </w:r>
      <w:r w:rsidR="00710673" w:rsidRPr="004067B3">
        <w:rPr>
          <w:rFonts w:ascii="Times New Roman" w:hAnsi="Times New Roman" w:cs="Times New Roman"/>
          <w:sz w:val="28"/>
          <w:szCs w:val="28"/>
        </w:rPr>
        <w:t>.</w:t>
      </w:r>
      <w:r w:rsidRPr="004067B3">
        <w:rPr>
          <w:rFonts w:ascii="Times New Roman" w:hAnsi="Times New Roman" w:cs="Times New Roman"/>
          <w:sz w:val="28"/>
          <w:szCs w:val="28"/>
        </w:rPr>
        <w:t xml:space="preserve"> </w:t>
      </w:r>
    </w:p>
    <w:p w:rsidR="004067B3" w:rsidRDefault="004067B3" w:rsidP="008955EE">
      <w:pPr>
        <w:spacing w:after="0"/>
        <w:ind w:firstLine="567"/>
        <w:jc w:val="both"/>
        <w:rPr>
          <w:rFonts w:ascii="Times New Roman" w:hAnsi="Times New Roman" w:cs="Times New Roman"/>
          <w:sz w:val="28"/>
          <w:szCs w:val="28"/>
        </w:rPr>
      </w:pPr>
      <w:r w:rsidRPr="004067B3">
        <w:rPr>
          <w:rFonts w:ascii="Times New Roman" w:hAnsi="Times New Roman" w:cs="Times New Roman"/>
          <w:sz w:val="28"/>
          <w:szCs w:val="28"/>
        </w:rPr>
        <w:t>Проведены условные</w:t>
      </w:r>
      <w:r>
        <w:rPr>
          <w:rFonts w:ascii="Times New Roman" w:hAnsi="Times New Roman" w:cs="Times New Roman"/>
          <w:sz w:val="28"/>
          <w:szCs w:val="28"/>
        </w:rPr>
        <w:t xml:space="preserve"> тренировки по профилактике чрезвычайных ситуаций. </w:t>
      </w:r>
    </w:p>
    <w:p w:rsidR="00E9258F" w:rsidRPr="006870CD" w:rsidRDefault="00E9258F" w:rsidP="00B00109">
      <w:pPr>
        <w:spacing w:after="0"/>
        <w:ind w:firstLine="567"/>
        <w:jc w:val="center"/>
        <w:rPr>
          <w:rFonts w:ascii="Times New Roman" w:hAnsi="Times New Roman" w:cs="Times New Roman"/>
          <w:b/>
          <w:bCs/>
          <w:sz w:val="28"/>
          <w:szCs w:val="28"/>
        </w:rPr>
      </w:pPr>
      <w:r w:rsidRPr="006870CD">
        <w:rPr>
          <w:rFonts w:ascii="Times New Roman" w:hAnsi="Times New Roman" w:cs="Times New Roman"/>
          <w:b/>
          <w:bCs/>
          <w:sz w:val="28"/>
          <w:szCs w:val="28"/>
        </w:rPr>
        <w:t>Развитие экономического и налогового потенциала</w:t>
      </w:r>
    </w:p>
    <w:p w:rsidR="00E9258F" w:rsidRDefault="00E9258F" w:rsidP="008955EE">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Подпрограмма направлена на достижение цели: развития экономического и налогового потенциала сельского поселения. Администратор – Администрация  сельского поселения</w:t>
      </w:r>
    </w:p>
    <w:p w:rsidR="00E9258F" w:rsidRDefault="00E9258F" w:rsidP="008955EE">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Цель Подпрограммы  в 2015 году достигнута путем решения следующих задач:</w:t>
      </w:r>
    </w:p>
    <w:p w:rsidR="00E9258F" w:rsidRPr="00CF190D" w:rsidRDefault="00E9258F" w:rsidP="008955EE">
      <w:pPr>
        <w:pStyle w:val="ConsPlusCell"/>
        <w:ind w:firstLine="567"/>
        <w:jc w:val="both"/>
        <w:rPr>
          <w:rFonts w:ascii="Times New Roman" w:hAnsi="Times New Roman" w:cs="Times New Roman"/>
          <w:sz w:val="28"/>
          <w:szCs w:val="28"/>
        </w:rPr>
      </w:pPr>
      <w:r w:rsidRPr="00CF190D">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CF190D">
        <w:rPr>
          <w:rFonts w:ascii="Times New Roman" w:hAnsi="Times New Roman" w:cs="Times New Roman"/>
          <w:sz w:val="28"/>
          <w:szCs w:val="28"/>
        </w:rPr>
        <w:t xml:space="preserve">Создание условий для развития </w:t>
      </w:r>
      <w:r>
        <w:rPr>
          <w:rFonts w:ascii="Times New Roman" w:hAnsi="Times New Roman" w:cs="Times New Roman"/>
          <w:sz w:val="28"/>
          <w:szCs w:val="28"/>
        </w:rPr>
        <w:t>социального</w:t>
      </w:r>
      <w:r w:rsidRPr="00CF190D">
        <w:rPr>
          <w:rFonts w:ascii="Times New Roman" w:hAnsi="Times New Roman" w:cs="Times New Roman"/>
          <w:sz w:val="28"/>
          <w:szCs w:val="28"/>
        </w:rPr>
        <w:t xml:space="preserve"> сектора;</w:t>
      </w:r>
    </w:p>
    <w:p w:rsidR="00E9258F" w:rsidRPr="00CF190D" w:rsidRDefault="00E9258F" w:rsidP="00B00109">
      <w:pPr>
        <w:pStyle w:val="ConsPlusCell"/>
        <w:ind w:firstLine="567"/>
        <w:rPr>
          <w:rFonts w:ascii="Times New Roman" w:hAnsi="Times New Roman" w:cs="Times New Roman"/>
          <w:sz w:val="28"/>
          <w:szCs w:val="28"/>
        </w:rPr>
      </w:pPr>
      <w:r>
        <w:rPr>
          <w:rFonts w:ascii="Times New Roman" w:hAnsi="Times New Roman" w:cs="Times New Roman"/>
          <w:sz w:val="28"/>
          <w:szCs w:val="28"/>
        </w:rPr>
        <w:t xml:space="preserve">2.    </w:t>
      </w:r>
      <w:r w:rsidRPr="00CF190D">
        <w:rPr>
          <w:rFonts w:ascii="Times New Roman" w:hAnsi="Times New Roman" w:cs="Times New Roman"/>
          <w:sz w:val="28"/>
          <w:szCs w:val="28"/>
        </w:rPr>
        <w:t>Повышение  эффективности управления муниципальными финансами;</w:t>
      </w:r>
    </w:p>
    <w:p w:rsidR="00E9258F" w:rsidRDefault="00E9258F" w:rsidP="00B00109">
      <w:pPr>
        <w:pStyle w:val="ConsPlusCell"/>
        <w:ind w:firstLine="567"/>
        <w:rPr>
          <w:rFonts w:ascii="Times New Roman" w:hAnsi="Times New Roman" w:cs="Times New Roman"/>
          <w:sz w:val="28"/>
          <w:szCs w:val="28"/>
        </w:rPr>
      </w:pPr>
      <w:r>
        <w:rPr>
          <w:rFonts w:ascii="Times New Roman" w:hAnsi="Times New Roman" w:cs="Times New Roman"/>
          <w:sz w:val="28"/>
          <w:szCs w:val="28"/>
        </w:rPr>
        <w:t xml:space="preserve">3.    </w:t>
      </w:r>
      <w:r w:rsidRPr="00CF190D">
        <w:rPr>
          <w:rFonts w:ascii="Times New Roman" w:hAnsi="Times New Roman" w:cs="Times New Roman"/>
          <w:sz w:val="28"/>
          <w:szCs w:val="28"/>
        </w:rPr>
        <w:t>Повышение эффективности управления муниципальной собственностью.</w:t>
      </w:r>
    </w:p>
    <w:p w:rsidR="00E9258F" w:rsidRPr="00CF190D" w:rsidRDefault="00E9258F" w:rsidP="008955EE">
      <w:pPr>
        <w:pStyle w:val="ConsPlusCell"/>
        <w:ind w:firstLine="567"/>
        <w:jc w:val="both"/>
        <w:rPr>
          <w:rFonts w:ascii="Times New Roman" w:hAnsi="Times New Roman" w:cs="Times New Roman"/>
          <w:sz w:val="24"/>
          <w:szCs w:val="24"/>
        </w:rPr>
      </w:pPr>
    </w:p>
    <w:p w:rsidR="00E9258F" w:rsidRDefault="00E9258F" w:rsidP="008955EE">
      <w:pPr>
        <w:tabs>
          <w:tab w:val="left" w:pos="424"/>
        </w:tabs>
        <w:spacing w:before="40" w:after="40"/>
        <w:ind w:firstLine="567"/>
        <w:jc w:val="both"/>
        <w:rPr>
          <w:rFonts w:ascii="Times New Roman" w:hAnsi="Times New Roman" w:cs="Times New Roman"/>
        </w:rPr>
      </w:pPr>
      <w:r w:rsidRPr="00374E11">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 xml:space="preserve">ведомственной целевой программы </w:t>
      </w:r>
      <w:r w:rsidRPr="00374E11">
        <w:rPr>
          <w:rFonts w:ascii="Times New Roman" w:hAnsi="Times New Roman" w:cs="Times New Roman"/>
          <w:sz w:val="28"/>
          <w:szCs w:val="28"/>
        </w:rPr>
        <w:t xml:space="preserve"> позволила достичь следующих целевых показателей:</w:t>
      </w:r>
      <w:r w:rsidRPr="00284131">
        <w:rPr>
          <w:rFonts w:ascii="Times New Roman" w:hAnsi="Times New Roman" w:cs="Times New Roman"/>
        </w:rPr>
        <w:t xml:space="preserve"> </w:t>
      </w:r>
    </w:p>
    <w:p w:rsidR="00E9258F" w:rsidRDefault="00E9258F" w:rsidP="008955EE">
      <w:pPr>
        <w:spacing w:after="0"/>
        <w:ind w:firstLine="567"/>
        <w:jc w:val="both"/>
        <w:rPr>
          <w:rFonts w:ascii="Times New Roman" w:hAnsi="Times New Roman" w:cs="Times New Roman"/>
          <w:sz w:val="28"/>
          <w:szCs w:val="28"/>
        </w:rPr>
      </w:pPr>
      <w:r>
        <w:rPr>
          <w:rFonts w:ascii="Times New Roman" w:hAnsi="Times New Roman" w:cs="Times New Roman"/>
          <w:sz w:val="28"/>
          <w:szCs w:val="28"/>
        </w:rPr>
        <w:t>д</w:t>
      </w:r>
      <w:r w:rsidRPr="00284131">
        <w:rPr>
          <w:rFonts w:ascii="Times New Roman" w:hAnsi="Times New Roman" w:cs="Times New Roman"/>
          <w:sz w:val="28"/>
          <w:szCs w:val="28"/>
        </w:rPr>
        <w:t>оля налоговых и неналоговых поступлений в общем объеме доходов бюджета</w:t>
      </w:r>
      <w:r>
        <w:rPr>
          <w:rFonts w:ascii="Times New Roman" w:hAnsi="Times New Roman" w:cs="Times New Roman"/>
          <w:sz w:val="28"/>
          <w:szCs w:val="28"/>
        </w:rPr>
        <w:t xml:space="preserve"> </w:t>
      </w:r>
      <w:r w:rsidR="00A71E80">
        <w:rPr>
          <w:rFonts w:ascii="Times New Roman" w:hAnsi="Times New Roman" w:cs="Times New Roman"/>
          <w:sz w:val="28"/>
          <w:szCs w:val="28"/>
        </w:rPr>
        <w:t>составила  7 ,2%  при  плане  6% наблюдается  положительная  динамика</w:t>
      </w:r>
      <w:r w:rsidR="00B37FCB">
        <w:rPr>
          <w:rFonts w:ascii="Times New Roman" w:hAnsi="Times New Roman" w:cs="Times New Roman"/>
          <w:sz w:val="28"/>
          <w:szCs w:val="28"/>
        </w:rPr>
        <w:t xml:space="preserve"> в связи увели</w:t>
      </w:r>
      <w:r w:rsidR="00B274D8">
        <w:rPr>
          <w:rFonts w:ascii="Times New Roman" w:hAnsi="Times New Roman" w:cs="Times New Roman"/>
          <w:sz w:val="28"/>
          <w:szCs w:val="28"/>
        </w:rPr>
        <w:t>чением поступлений налога на имущество;</w:t>
      </w:r>
    </w:p>
    <w:p w:rsidR="00E9258F" w:rsidRPr="008C790A" w:rsidRDefault="00E9258F" w:rsidP="008C790A">
      <w:pPr>
        <w:autoSpaceDE w:val="0"/>
        <w:autoSpaceDN w:val="0"/>
        <w:adjustRightInd w:val="0"/>
        <w:spacing w:after="0" w:line="240" w:lineRule="auto"/>
        <w:ind w:firstLine="567"/>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w:t>
      </w:r>
      <w:r w:rsidRPr="00284131">
        <w:rPr>
          <w:rFonts w:ascii="Times New Roman" w:hAnsi="Times New Roman" w:cs="Times New Roman"/>
          <w:sz w:val="28"/>
          <w:szCs w:val="28"/>
        </w:rPr>
        <w:t>прирост поголовья скота, в т.ч. крупного рогатого скота, овец и коз</w:t>
      </w:r>
      <w:r>
        <w:rPr>
          <w:rFonts w:ascii="Times New Roman" w:hAnsi="Times New Roman" w:cs="Times New Roman"/>
          <w:sz w:val="28"/>
          <w:szCs w:val="28"/>
        </w:rPr>
        <w:t xml:space="preserve"> составил </w:t>
      </w:r>
      <w:r w:rsidR="00A71E80">
        <w:rPr>
          <w:rFonts w:ascii="Times New Roman" w:hAnsi="Times New Roman" w:cs="Times New Roman"/>
          <w:sz w:val="28"/>
          <w:szCs w:val="28"/>
        </w:rPr>
        <w:t>0</w:t>
      </w:r>
      <w:r w:rsidR="00D75B6B">
        <w:rPr>
          <w:rFonts w:ascii="Times New Roman" w:hAnsi="Times New Roman" w:cs="Times New Roman"/>
          <w:sz w:val="28"/>
          <w:szCs w:val="28"/>
        </w:rPr>
        <w:t xml:space="preserve"> </w:t>
      </w:r>
      <w:r>
        <w:rPr>
          <w:rFonts w:ascii="Times New Roman" w:hAnsi="Times New Roman" w:cs="Times New Roman"/>
          <w:sz w:val="28"/>
          <w:szCs w:val="28"/>
        </w:rPr>
        <w:t xml:space="preserve">% . </w:t>
      </w:r>
      <w:r w:rsidR="00691159">
        <w:rPr>
          <w:rFonts w:ascii="Times New Roman" w:hAnsi="Times New Roman" w:cs="Times New Roman"/>
          <w:sz w:val="28"/>
          <w:szCs w:val="28"/>
        </w:rPr>
        <w:t xml:space="preserve"> </w:t>
      </w:r>
      <w:r w:rsidR="004067B3">
        <w:rPr>
          <w:rFonts w:ascii="Times New Roman" w:hAnsi="Times New Roman" w:cs="Times New Roman"/>
          <w:sz w:val="28"/>
          <w:szCs w:val="28"/>
        </w:rPr>
        <w:t>Наблюдается снижение поголовья  по сравнению с 2014 годом на 1</w:t>
      </w:r>
      <w:r w:rsidR="00C00AC5">
        <w:rPr>
          <w:rFonts w:ascii="Times New Roman" w:hAnsi="Times New Roman" w:cs="Times New Roman"/>
          <w:sz w:val="28"/>
          <w:szCs w:val="28"/>
        </w:rPr>
        <w:t>% в связи с отсутствием сельскохозяйственных угодий для заготовки кормов</w:t>
      </w:r>
      <w:r w:rsidR="00691159">
        <w:rPr>
          <w:rFonts w:ascii="Times New Roman" w:hAnsi="Times New Roman" w:cs="Times New Roman"/>
          <w:sz w:val="28"/>
          <w:szCs w:val="28"/>
        </w:rPr>
        <w:t>;</w:t>
      </w:r>
      <w:r>
        <w:rPr>
          <w:rFonts w:ascii="Times New Roman" w:hAnsi="Times New Roman" w:cs="Times New Roman"/>
          <w:color w:val="000000"/>
          <w:sz w:val="28"/>
          <w:szCs w:val="28"/>
        </w:rPr>
        <w:t xml:space="preserve"> </w:t>
      </w:r>
    </w:p>
    <w:p w:rsidR="00E9258F" w:rsidRDefault="00E9258F" w:rsidP="008955EE">
      <w:pPr>
        <w:tabs>
          <w:tab w:val="left" w:pos="709"/>
          <w:tab w:val="left" w:pos="1134"/>
        </w:tabs>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84131">
        <w:rPr>
          <w:rFonts w:ascii="Times New Roman" w:hAnsi="Times New Roman" w:cs="Times New Roman"/>
          <w:sz w:val="28"/>
          <w:szCs w:val="28"/>
        </w:rPr>
        <w:t>темп роста поступлений от арендных платежей</w:t>
      </w:r>
      <w:r>
        <w:rPr>
          <w:rFonts w:ascii="Times New Roman" w:hAnsi="Times New Roman" w:cs="Times New Roman"/>
          <w:sz w:val="28"/>
          <w:szCs w:val="28"/>
        </w:rPr>
        <w:t xml:space="preserve"> составил 0%.  В связи с отсутствием свободного  имущества, </w:t>
      </w:r>
      <w:r w:rsidR="00FC5D15">
        <w:rPr>
          <w:rFonts w:ascii="Times New Roman" w:hAnsi="Times New Roman" w:cs="Times New Roman"/>
          <w:sz w:val="28"/>
          <w:szCs w:val="28"/>
        </w:rPr>
        <w:t>увеличения  пошлины  за  регистрацию договоров</w:t>
      </w:r>
      <w:r w:rsidR="005961A5">
        <w:rPr>
          <w:rFonts w:ascii="Times New Roman" w:hAnsi="Times New Roman" w:cs="Times New Roman"/>
          <w:sz w:val="28"/>
          <w:szCs w:val="28"/>
        </w:rPr>
        <w:t xml:space="preserve">  </w:t>
      </w:r>
      <w:r w:rsidR="00FC5D15">
        <w:rPr>
          <w:rFonts w:ascii="Times New Roman" w:hAnsi="Times New Roman" w:cs="Times New Roman"/>
          <w:sz w:val="28"/>
          <w:szCs w:val="28"/>
        </w:rPr>
        <w:t>низкими  доходами населения</w:t>
      </w:r>
      <w:r w:rsidR="005961A5">
        <w:rPr>
          <w:rFonts w:ascii="Times New Roman" w:hAnsi="Times New Roman" w:cs="Times New Roman"/>
          <w:sz w:val="28"/>
          <w:szCs w:val="28"/>
        </w:rPr>
        <w:t>.</w:t>
      </w:r>
    </w:p>
    <w:p w:rsidR="00E9258F" w:rsidRDefault="00E9258F" w:rsidP="008955EE">
      <w:pPr>
        <w:tabs>
          <w:tab w:val="left" w:pos="709"/>
          <w:tab w:val="left" w:pos="1134"/>
        </w:tabs>
        <w:autoSpaceDE w:val="0"/>
        <w:autoSpaceDN w:val="0"/>
        <w:adjustRightInd w:val="0"/>
        <w:spacing w:after="0"/>
        <w:ind w:firstLine="567"/>
        <w:jc w:val="both"/>
        <w:rPr>
          <w:rFonts w:ascii="Times New Roman" w:hAnsi="Times New Roman" w:cs="Times New Roman"/>
          <w:sz w:val="28"/>
          <w:szCs w:val="28"/>
        </w:rPr>
      </w:pPr>
    </w:p>
    <w:p w:rsidR="00E9258F" w:rsidRDefault="00E9258F" w:rsidP="008955EE">
      <w:pPr>
        <w:tabs>
          <w:tab w:val="left" w:pos="0"/>
        </w:tabs>
        <w:spacing w:after="0"/>
        <w:ind w:left="900" w:firstLine="567"/>
        <w:jc w:val="both"/>
        <w:rPr>
          <w:rFonts w:ascii="Times New Roman" w:hAnsi="Times New Roman" w:cs="Times New Roman"/>
          <w:b/>
          <w:bCs/>
          <w:sz w:val="28"/>
          <w:szCs w:val="28"/>
        </w:rPr>
      </w:pPr>
      <w:r w:rsidRPr="00717EE4">
        <w:rPr>
          <w:rFonts w:ascii="Times New Roman" w:hAnsi="Times New Roman" w:cs="Times New Roman"/>
          <w:b/>
          <w:bCs/>
          <w:sz w:val="28"/>
          <w:szCs w:val="28"/>
        </w:rPr>
        <w:t>Повышение эффективности систем жизнеобеспечения</w:t>
      </w:r>
      <w:r>
        <w:rPr>
          <w:rFonts w:ascii="Times New Roman" w:hAnsi="Times New Roman" w:cs="Times New Roman"/>
          <w:b/>
          <w:bCs/>
          <w:sz w:val="28"/>
          <w:szCs w:val="28"/>
        </w:rPr>
        <w:t>.</w:t>
      </w:r>
    </w:p>
    <w:p w:rsidR="00E9258F" w:rsidRPr="00A57598" w:rsidRDefault="00E9258F" w:rsidP="008955EE">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Pr="00A57598">
        <w:rPr>
          <w:rFonts w:ascii="Times New Roman" w:hAnsi="Times New Roman" w:cs="Times New Roman"/>
          <w:sz w:val="28"/>
          <w:szCs w:val="28"/>
        </w:rPr>
        <w:t>направлена на достижение цели: Повышение эффективности систем жизнеобеспечения.</w:t>
      </w:r>
    </w:p>
    <w:p w:rsidR="00E9258F" w:rsidRDefault="00E9258F" w:rsidP="008955EE">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Цель подпрограммы в 2015 году достигалась путем решения следующих задач:</w:t>
      </w:r>
    </w:p>
    <w:p w:rsidR="00E9258F" w:rsidRPr="001A5293" w:rsidRDefault="00E9258F" w:rsidP="008955E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1A5293">
        <w:rPr>
          <w:rFonts w:ascii="Times New Roman" w:hAnsi="Times New Roman" w:cs="Times New Roman"/>
          <w:sz w:val="28"/>
          <w:szCs w:val="28"/>
        </w:rPr>
        <w:t>Повышение уровня благоустройства территории;</w:t>
      </w:r>
    </w:p>
    <w:p w:rsidR="00E9258F" w:rsidRDefault="00E9258F" w:rsidP="008955EE">
      <w:pPr>
        <w:spacing w:after="0"/>
        <w:ind w:firstLine="567"/>
        <w:jc w:val="both"/>
      </w:pPr>
      <w:r>
        <w:rPr>
          <w:rFonts w:ascii="Times New Roman" w:hAnsi="Times New Roman" w:cs="Times New Roman"/>
          <w:sz w:val="28"/>
          <w:szCs w:val="28"/>
        </w:rPr>
        <w:t xml:space="preserve">2)  </w:t>
      </w:r>
      <w:r w:rsidRPr="001A5293">
        <w:rPr>
          <w:rFonts w:ascii="Times New Roman" w:hAnsi="Times New Roman" w:cs="Times New Roman"/>
          <w:sz w:val="28"/>
          <w:szCs w:val="28"/>
        </w:rPr>
        <w:t>Обеспечение безопасности населения.</w:t>
      </w:r>
      <w:r w:rsidRPr="001A5293">
        <w:t xml:space="preserve"> </w:t>
      </w:r>
    </w:p>
    <w:p w:rsidR="00E9258F" w:rsidRDefault="00E9258F" w:rsidP="008955EE">
      <w:pPr>
        <w:spacing w:after="0"/>
        <w:ind w:firstLine="567"/>
        <w:jc w:val="both"/>
        <w:rPr>
          <w:rFonts w:ascii="Times New Roman" w:hAnsi="Times New Roman" w:cs="Times New Roman"/>
          <w:sz w:val="28"/>
          <w:szCs w:val="28"/>
        </w:rPr>
      </w:pPr>
      <w:r w:rsidRPr="001A5293">
        <w:rPr>
          <w:rFonts w:ascii="Times New Roman" w:hAnsi="Times New Roman" w:cs="Times New Roman"/>
          <w:sz w:val="28"/>
          <w:szCs w:val="28"/>
        </w:rPr>
        <w:t>Реализация мероприятий ведомственной целевой программы  позволила достичь следующих целевых показателей:</w:t>
      </w:r>
    </w:p>
    <w:p w:rsidR="00E9258F" w:rsidRPr="008C790A" w:rsidRDefault="00E9258F" w:rsidP="008955EE">
      <w:pPr>
        <w:spacing w:after="0"/>
        <w:ind w:firstLine="567"/>
        <w:jc w:val="both"/>
        <w:rPr>
          <w:rFonts w:ascii="Times New Roman" w:hAnsi="Times New Roman" w:cs="Times New Roman"/>
          <w:sz w:val="28"/>
          <w:szCs w:val="28"/>
        </w:rPr>
      </w:pPr>
      <w:r w:rsidRPr="00592A53">
        <w:rPr>
          <w:rFonts w:ascii="Times New Roman" w:hAnsi="Times New Roman" w:cs="Times New Roman"/>
          <w:b/>
          <w:bCs/>
          <w:sz w:val="28"/>
          <w:szCs w:val="28"/>
        </w:rPr>
        <w:t xml:space="preserve">- </w:t>
      </w:r>
      <w:r>
        <w:rPr>
          <w:rFonts w:ascii="Times New Roman" w:hAnsi="Times New Roman" w:cs="Times New Roman"/>
          <w:b/>
          <w:bCs/>
          <w:sz w:val="28"/>
          <w:szCs w:val="28"/>
        </w:rPr>
        <w:t>д</w:t>
      </w:r>
      <w:r w:rsidRPr="00592A53">
        <w:rPr>
          <w:rFonts w:ascii="Times New Roman" w:hAnsi="Times New Roman" w:cs="Times New Roman"/>
          <w:sz w:val="28"/>
          <w:szCs w:val="28"/>
        </w:rPr>
        <w:t>оля объектов, которым присвоены адреса в общей численности объектов подвергшихся адресации</w:t>
      </w:r>
      <w:r>
        <w:rPr>
          <w:rFonts w:ascii="Times New Roman" w:hAnsi="Times New Roman" w:cs="Times New Roman"/>
          <w:sz w:val="28"/>
          <w:szCs w:val="28"/>
        </w:rPr>
        <w:t xml:space="preserve"> </w:t>
      </w:r>
      <w:r w:rsidRPr="00592A53">
        <w:rPr>
          <w:rFonts w:ascii="Times New Roman" w:hAnsi="Times New Roman" w:cs="Times New Roman"/>
          <w:sz w:val="28"/>
          <w:szCs w:val="28"/>
        </w:rPr>
        <w:t>составила</w:t>
      </w:r>
      <w:r>
        <w:rPr>
          <w:rFonts w:ascii="Times New Roman" w:hAnsi="Times New Roman" w:cs="Times New Roman"/>
          <w:sz w:val="28"/>
          <w:szCs w:val="28"/>
        </w:rPr>
        <w:t xml:space="preserve"> </w:t>
      </w:r>
      <w:r w:rsidR="00797075">
        <w:rPr>
          <w:rFonts w:ascii="Times New Roman" w:hAnsi="Times New Roman" w:cs="Times New Roman"/>
          <w:sz w:val="28"/>
          <w:szCs w:val="28"/>
        </w:rPr>
        <w:t>практически 100</w:t>
      </w:r>
      <w:r w:rsidRPr="00592A53">
        <w:rPr>
          <w:rFonts w:ascii="Times New Roman" w:hAnsi="Times New Roman" w:cs="Times New Roman"/>
          <w:sz w:val="28"/>
          <w:szCs w:val="28"/>
        </w:rPr>
        <w:t xml:space="preserve"> %</w:t>
      </w:r>
      <w:r>
        <w:rPr>
          <w:rFonts w:ascii="Times New Roman" w:hAnsi="Times New Roman" w:cs="Times New Roman"/>
          <w:sz w:val="28"/>
          <w:szCs w:val="28"/>
        </w:rPr>
        <w:t>,  что</w:t>
      </w:r>
      <w:r w:rsidR="00797075">
        <w:rPr>
          <w:rFonts w:ascii="Times New Roman" w:hAnsi="Times New Roman" w:cs="Times New Roman"/>
          <w:sz w:val="28"/>
          <w:szCs w:val="28"/>
        </w:rPr>
        <w:t xml:space="preserve"> соответствует </w:t>
      </w:r>
      <w:r>
        <w:rPr>
          <w:rFonts w:ascii="Times New Roman" w:hAnsi="Times New Roman" w:cs="Times New Roman"/>
          <w:sz w:val="28"/>
          <w:szCs w:val="28"/>
        </w:rPr>
        <w:t xml:space="preserve"> целево</w:t>
      </w:r>
      <w:r w:rsidR="00797075">
        <w:rPr>
          <w:rFonts w:ascii="Times New Roman" w:hAnsi="Times New Roman" w:cs="Times New Roman"/>
          <w:sz w:val="28"/>
          <w:szCs w:val="28"/>
        </w:rPr>
        <w:t>му  значению</w:t>
      </w:r>
      <w:r>
        <w:rPr>
          <w:rFonts w:ascii="Times New Roman" w:hAnsi="Times New Roman" w:cs="Times New Roman"/>
          <w:sz w:val="28"/>
          <w:szCs w:val="28"/>
        </w:rPr>
        <w:t>. Тем роста</w:t>
      </w:r>
      <w:r w:rsidR="00691159">
        <w:rPr>
          <w:rFonts w:ascii="Times New Roman" w:hAnsi="Times New Roman" w:cs="Times New Roman"/>
          <w:sz w:val="28"/>
          <w:szCs w:val="28"/>
        </w:rPr>
        <w:t xml:space="preserve"> по сравнению с прошлым отчетным периодом </w:t>
      </w:r>
      <w:r w:rsidR="005961A5">
        <w:rPr>
          <w:rFonts w:ascii="Times New Roman" w:hAnsi="Times New Roman" w:cs="Times New Roman"/>
          <w:sz w:val="28"/>
          <w:szCs w:val="28"/>
        </w:rPr>
        <w:t xml:space="preserve"> 5%.</w:t>
      </w:r>
      <w:r>
        <w:rPr>
          <w:rFonts w:ascii="Times New Roman" w:hAnsi="Times New Roman" w:cs="Times New Roman"/>
          <w:sz w:val="28"/>
          <w:szCs w:val="28"/>
        </w:rPr>
        <w:t xml:space="preserve">   </w:t>
      </w:r>
      <w:r w:rsidR="00691159">
        <w:rPr>
          <w:rFonts w:ascii="Times New Roman" w:hAnsi="Times New Roman" w:cs="Times New Roman"/>
          <w:sz w:val="28"/>
          <w:szCs w:val="28"/>
        </w:rPr>
        <w:t>Администрацией п</w:t>
      </w:r>
      <w:r>
        <w:rPr>
          <w:rFonts w:ascii="Times New Roman" w:hAnsi="Times New Roman" w:cs="Times New Roman"/>
          <w:sz w:val="28"/>
          <w:szCs w:val="28"/>
        </w:rPr>
        <w:t>оселени</w:t>
      </w:r>
      <w:r w:rsidR="00691159">
        <w:rPr>
          <w:rFonts w:ascii="Times New Roman" w:hAnsi="Times New Roman" w:cs="Times New Roman"/>
          <w:sz w:val="28"/>
          <w:szCs w:val="28"/>
        </w:rPr>
        <w:t>я</w:t>
      </w:r>
      <w:r>
        <w:rPr>
          <w:rFonts w:ascii="Times New Roman" w:hAnsi="Times New Roman" w:cs="Times New Roman"/>
          <w:sz w:val="28"/>
          <w:szCs w:val="28"/>
        </w:rPr>
        <w:t xml:space="preserve">  проведены мероприятия  по  </w:t>
      </w:r>
      <w:r w:rsidRPr="008C790A">
        <w:rPr>
          <w:rFonts w:ascii="Times New Roman" w:hAnsi="Times New Roman" w:cs="Times New Roman"/>
          <w:sz w:val="28"/>
          <w:szCs w:val="28"/>
        </w:rPr>
        <w:t>установк</w:t>
      </w:r>
      <w:r>
        <w:rPr>
          <w:rFonts w:ascii="Times New Roman" w:hAnsi="Times New Roman" w:cs="Times New Roman"/>
          <w:sz w:val="28"/>
          <w:szCs w:val="28"/>
        </w:rPr>
        <w:t>е</w:t>
      </w:r>
      <w:r w:rsidRPr="008C790A">
        <w:rPr>
          <w:rFonts w:ascii="Times New Roman" w:hAnsi="Times New Roman" w:cs="Times New Roman"/>
          <w:sz w:val="28"/>
          <w:szCs w:val="28"/>
        </w:rPr>
        <w:t xml:space="preserve"> указателей с наименованием улиц и номеров</w:t>
      </w:r>
      <w:r>
        <w:rPr>
          <w:rFonts w:ascii="Times New Roman" w:hAnsi="Times New Roman" w:cs="Times New Roman"/>
          <w:sz w:val="28"/>
          <w:szCs w:val="28"/>
        </w:rPr>
        <w:t xml:space="preserve"> домов.</w:t>
      </w:r>
      <w:r w:rsidRPr="008C790A">
        <w:rPr>
          <w:rFonts w:ascii="Times New Roman" w:hAnsi="Times New Roman" w:cs="Times New Roman"/>
          <w:sz w:val="28"/>
          <w:szCs w:val="28"/>
        </w:rPr>
        <w:t xml:space="preserve"> </w:t>
      </w:r>
    </w:p>
    <w:p w:rsidR="00E9258F" w:rsidRPr="00592A53" w:rsidRDefault="00E9258F" w:rsidP="008955EE">
      <w:pPr>
        <w:spacing w:after="0"/>
        <w:ind w:firstLine="567"/>
        <w:jc w:val="both"/>
        <w:rPr>
          <w:rFonts w:ascii="Times New Roman" w:hAnsi="Times New Roman" w:cs="Times New Roman"/>
          <w:sz w:val="28"/>
          <w:szCs w:val="28"/>
        </w:rPr>
      </w:pPr>
      <w:r w:rsidRPr="003E5F6D">
        <w:rPr>
          <w:rFonts w:ascii="Times New Roman" w:hAnsi="Times New Roman" w:cs="Times New Roman"/>
          <w:sz w:val="28"/>
          <w:szCs w:val="28"/>
        </w:rPr>
        <w:t xml:space="preserve">- </w:t>
      </w:r>
      <w:r w:rsidR="00852635" w:rsidRPr="003E5F6D">
        <w:rPr>
          <w:rFonts w:ascii="Times New Roman" w:hAnsi="Times New Roman" w:cs="Times New Roman"/>
          <w:sz w:val="28"/>
          <w:szCs w:val="28"/>
        </w:rPr>
        <w:t>Решением сессии сельского Совета депутатов № 3</w:t>
      </w:r>
      <w:r w:rsidR="003E5F6D" w:rsidRPr="003E5F6D">
        <w:rPr>
          <w:rFonts w:ascii="Times New Roman" w:hAnsi="Times New Roman" w:cs="Times New Roman"/>
          <w:sz w:val="28"/>
          <w:szCs w:val="28"/>
        </w:rPr>
        <w:t>1</w:t>
      </w:r>
      <w:r w:rsidR="00852635" w:rsidRPr="003E5F6D">
        <w:rPr>
          <w:rFonts w:ascii="Times New Roman" w:hAnsi="Times New Roman" w:cs="Times New Roman"/>
          <w:sz w:val="28"/>
          <w:szCs w:val="28"/>
        </w:rPr>
        <w:t>-</w:t>
      </w:r>
      <w:r w:rsidR="003E5F6D" w:rsidRPr="003E5F6D">
        <w:rPr>
          <w:rFonts w:ascii="Times New Roman" w:hAnsi="Times New Roman" w:cs="Times New Roman"/>
          <w:sz w:val="28"/>
          <w:szCs w:val="28"/>
        </w:rPr>
        <w:t>6</w:t>
      </w:r>
      <w:r w:rsidR="00852635" w:rsidRPr="003E5F6D">
        <w:rPr>
          <w:rFonts w:ascii="Times New Roman" w:hAnsi="Times New Roman" w:cs="Times New Roman"/>
          <w:sz w:val="28"/>
          <w:szCs w:val="28"/>
        </w:rPr>
        <w:t xml:space="preserve"> от </w:t>
      </w:r>
      <w:r w:rsidR="003E5F6D" w:rsidRPr="003E5F6D">
        <w:rPr>
          <w:rFonts w:ascii="Times New Roman" w:hAnsi="Times New Roman" w:cs="Times New Roman"/>
          <w:sz w:val="28"/>
          <w:szCs w:val="28"/>
        </w:rPr>
        <w:t>15</w:t>
      </w:r>
      <w:r w:rsidR="00852635" w:rsidRPr="003E5F6D">
        <w:rPr>
          <w:rFonts w:ascii="Times New Roman" w:hAnsi="Times New Roman" w:cs="Times New Roman"/>
          <w:sz w:val="28"/>
          <w:szCs w:val="28"/>
        </w:rPr>
        <w:t>.05.201</w:t>
      </w:r>
      <w:r w:rsidR="003E5F6D" w:rsidRPr="003E5F6D">
        <w:rPr>
          <w:rFonts w:ascii="Times New Roman" w:hAnsi="Times New Roman" w:cs="Times New Roman"/>
          <w:sz w:val="28"/>
          <w:szCs w:val="28"/>
        </w:rPr>
        <w:t>2</w:t>
      </w:r>
      <w:r w:rsidR="00852635" w:rsidRPr="003E5F6D">
        <w:rPr>
          <w:rFonts w:ascii="Times New Roman" w:hAnsi="Times New Roman" w:cs="Times New Roman"/>
          <w:sz w:val="28"/>
          <w:szCs w:val="28"/>
        </w:rPr>
        <w:t xml:space="preserve"> г утверждены </w:t>
      </w:r>
      <w:r w:rsidRPr="003E5F6D">
        <w:rPr>
          <w:rFonts w:ascii="Times New Roman" w:hAnsi="Times New Roman" w:cs="Times New Roman"/>
          <w:sz w:val="28"/>
          <w:szCs w:val="28"/>
        </w:rPr>
        <w:t>правила благоустройства территории</w:t>
      </w:r>
      <w:r w:rsidR="003E5F6D" w:rsidRPr="003E5F6D">
        <w:rPr>
          <w:rFonts w:ascii="Times New Roman" w:hAnsi="Times New Roman" w:cs="Times New Roman"/>
          <w:sz w:val="28"/>
          <w:szCs w:val="28"/>
        </w:rPr>
        <w:t xml:space="preserve"> поселения</w:t>
      </w:r>
      <w:r w:rsidR="00691159" w:rsidRPr="003E5F6D">
        <w:rPr>
          <w:rFonts w:ascii="Times New Roman" w:hAnsi="Times New Roman" w:cs="Times New Roman"/>
          <w:sz w:val="28"/>
          <w:szCs w:val="28"/>
        </w:rPr>
        <w:t>;</w:t>
      </w:r>
      <w:r>
        <w:rPr>
          <w:rFonts w:ascii="Times New Roman" w:hAnsi="Times New Roman" w:cs="Times New Roman"/>
          <w:sz w:val="28"/>
          <w:szCs w:val="28"/>
        </w:rPr>
        <w:t xml:space="preserve"> </w:t>
      </w:r>
    </w:p>
    <w:p w:rsidR="00E9258F" w:rsidRDefault="00E9258F" w:rsidP="008955EE">
      <w:pPr>
        <w:spacing w:after="0"/>
        <w:ind w:firstLine="567"/>
        <w:jc w:val="both"/>
        <w:rPr>
          <w:rFonts w:ascii="Times New Roman" w:hAnsi="Times New Roman" w:cs="Times New Roman"/>
          <w:sz w:val="28"/>
          <w:szCs w:val="28"/>
        </w:rPr>
      </w:pPr>
      <w:r w:rsidRPr="001A5293">
        <w:rPr>
          <w:rFonts w:ascii="Times New Roman" w:hAnsi="Times New Roman" w:cs="Times New Roman"/>
          <w:sz w:val="28"/>
          <w:szCs w:val="28"/>
        </w:rPr>
        <w:t xml:space="preserve">- </w:t>
      </w:r>
      <w:r w:rsidR="00691159">
        <w:rPr>
          <w:rFonts w:ascii="Times New Roman" w:hAnsi="Times New Roman" w:cs="Times New Roman"/>
          <w:sz w:val="28"/>
          <w:szCs w:val="28"/>
        </w:rPr>
        <w:t>у</w:t>
      </w:r>
      <w:r w:rsidR="005961A5">
        <w:rPr>
          <w:rFonts w:ascii="Times New Roman" w:hAnsi="Times New Roman" w:cs="Times New Roman"/>
          <w:sz w:val="28"/>
          <w:szCs w:val="28"/>
        </w:rPr>
        <w:t>величение</w:t>
      </w:r>
      <w:r w:rsidRPr="00592A53">
        <w:rPr>
          <w:rFonts w:ascii="Times New Roman" w:hAnsi="Times New Roman" w:cs="Times New Roman"/>
          <w:sz w:val="28"/>
          <w:szCs w:val="28"/>
        </w:rPr>
        <w:t xml:space="preserve"> количества пожаров на территории</w:t>
      </w:r>
      <w:r>
        <w:rPr>
          <w:rFonts w:ascii="Times New Roman" w:hAnsi="Times New Roman" w:cs="Times New Roman"/>
          <w:sz w:val="28"/>
          <w:szCs w:val="28"/>
        </w:rPr>
        <w:t xml:space="preserve">, что выше целевого значения на 100% (целевой показатель -1).  По сравнению с 2014 годом количество пожаров увеличилось в два раза (2014-год 1 случай в 2015  году  2), </w:t>
      </w:r>
      <w:r w:rsidR="005961A5" w:rsidRPr="00EF03E4">
        <w:rPr>
          <w:rFonts w:ascii="Times New Roman" w:hAnsi="Times New Roman" w:cs="Times New Roman"/>
          <w:sz w:val="28"/>
          <w:szCs w:val="28"/>
        </w:rPr>
        <w:t>в связи  с</w:t>
      </w:r>
      <w:r w:rsidR="00EF03E4" w:rsidRPr="00EF03E4">
        <w:rPr>
          <w:rFonts w:ascii="Times New Roman" w:hAnsi="Times New Roman" w:cs="Times New Roman"/>
          <w:sz w:val="28"/>
          <w:szCs w:val="28"/>
        </w:rPr>
        <w:t xml:space="preserve"> несоблюдением</w:t>
      </w:r>
      <w:r w:rsidR="00EF03E4">
        <w:rPr>
          <w:rFonts w:ascii="Times New Roman" w:hAnsi="Times New Roman" w:cs="Times New Roman"/>
          <w:sz w:val="28"/>
          <w:szCs w:val="28"/>
        </w:rPr>
        <w:t xml:space="preserve"> мер противопожарной безопасности.</w:t>
      </w:r>
      <w:r w:rsidR="00691159">
        <w:rPr>
          <w:rFonts w:ascii="Times New Roman" w:hAnsi="Times New Roman" w:cs="Times New Roman"/>
          <w:sz w:val="28"/>
          <w:szCs w:val="28"/>
        </w:rPr>
        <w:t xml:space="preserve"> </w:t>
      </w:r>
      <w:r w:rsidR="005961A5">
        <w:rPr>
          <w:rFonts w:ascii="Times New Roman" w:hAnsi="Times New Roman" w:cs="Times New Roman"/>
          <w:sz w:val="28"/>
          <w:szCs w:val="28"/>
        </w:rPr>
        <w:t xml:space="preserve"> </w:t>
      </w:r>
    </w:p>
    <w:p w:rsidR="00E9258F" w:rsidRPr="008B0B1F" w:rsidRDefault="00E9258F" w:rsidP="00B169BF">
      <w:pPr>
        <w:pStyle w:val="a3"/>
        <w:autoSpaceDE w:val="0"/>
        <w:autoSpaceDN w:val="0"/>
        <w:adjustRightInd w:val="0"/>
        <w:spacing w:after="0"/>
        <w:ind w:left="0" w:firstLine="567"/>
        <w:jc w:val="both"/>
        <w:rPr>
          <w:rFonts w:ascii="Times New Roman" w:hAnsi="Times New Roman" w:cs="Times New Roman"/>
          <w:b/>
          <w:bCs/>
          <w:sz w:val="28"/>
          <w:szCs w:val="28"/>
        </w:rPr>
      </w:pPr>
      <w:r w:rsidRPr="008B0B1F">
        <w:rPr>
          <w:rFonts w:ascii="Times New Roman" w:hAnsi="Times New Roman" w:cs="Times New Roman"/>
          <w:b/>
          <w:bCs/>
          <w:sz w:val="28"/>
          <w:szCs w:val="28"/>
        </w:rPr>
        <w:t>Социальное развитие.</w:t>
      </w:r>
    </w:p>
    <w:p w:rsidR="00E9258F" w:rsidRDefault="00E9258F" w:rsidP="008955EE">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Подпрограмма направлена на достижение цели: Социальное развитие МО </w:t>
      </w:r>
      <w:proofErr w:type="spellStart"/>
      <w:r>
        <w:rPr>
          <w:rFonts w:ascii="Times New Roman" w:hAnsi="Times New Roman" w:cs="Times New Roman"/>
          <w:sz w:val="28"/>
          <w:szCs w:val="28"/>
        </w:rPr>
        <w:t>Улусчергинское</w:t>
      </w:r>
      <w:proofErr w:type="spellEnd"/>
      <w:r>
        <w:rPr>
          <w:rFonts w:ascii="Times New Roman" w:hAnsi="Times New Roman" w:cs="Times New Roman"/>
          <w:sz w:val="28"/>
          <w:szCs w:val="28"/>
        </w:rPr>
        <w:t xml:space="preserve"> сельское поселение.</w:t>
      </w:r>
    </w:p>
    <w:p w:rsidR="00E9258F" w:rsidRDefault="00E9258F" w:rsidP="008955EE">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Цель подпрограммы достигается путем решения следующих задач:</w:t>
      </w:r>
    </w:p>
    <w:p w:rsidR="00E9258F" w:rsidRPr="00F2723A" w:rsidRDefault="00E9258F" w:rsidP="00B00109">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2723A">
        <w:rPr>
          <w:rFonts w:ascii="Times New Roman" w:hAnsi="Times New Roman" w:cs="Times New Roman"/>
          <w:sz w:val="28"/>
          <w:szCs w:val="28"/>
        </w:rPr>
        <w:t>Развитие культуры</w:t>
      </w:r>
      <w:r>
        <w:rPr>
          <w:rFonts w:ascii="Times New Roman" w:hAnsi="Times New Roman" w:cs="Times New Roman"/>
          <w:sz w:val="28"/>
          <w:szCs w:val="28"/>
        </w:rPr>
        <w:t>;</w:t>
      </w:r>
      <w:r w:rsidRPr="00F2723A">
        <w:rPr>
          <w:rFonts w:ascii="Times New Roman" w:hAnsi="Times New Roman" w:cs="Times New Roman"/>
          <w:sz w:val="28"/>
          <w:szCs w:val="28"/>
        </w:rPr>
        <w:t xml:space="preserve"> </w:t>
      </w:r>
    </w:p>
    <w:p w:rsidR="00E9258F" w:rsidRPr="00F2723A" w:rsidRDefault="00E9258F" w:rsidP="00B00109">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2723A">
        <w:rPr>
          <w:rFonts w:ascii="Times New Roman" w:hAnsi="Times New Roman" w:cs="Times New Roman"/>
          <w:sz w:val="28"/>
          <w:szCs w:val="28"/>
        </w:rPr>
        <w:t>Развитие физической культуры и спорта</w:t>
      </w:r>
      <w:r>
        <w:rPr>
          <w:rFonts w:ascii="Times New Roman" w:hAnsi="Times New Roman" w:cs="Times New Roman"/>
          <w:sz w:val="28"/>
          <w:szCs w:val="28"/>
        </w:rPr>
        <w:t>;</w:t>
      </w:r>
    </w:p>
    <w:p w:rsidR="00E9258F" w:rsidRDefault="00E9258F" w:rsidP="00B00109">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2723A">
        <w:rPr>
          <w:rFonts w:ascii="Times New Roman" w:hAnsi="Times New Roman" w:cs="Times New Roman"/>
          <w:sz w:val="28"/>
          <w:szCs w:val="28"/>
        </w:rPr>
        <w:t>Организация и осуществление мероприятий по работе с детьми и  молодежью</w:t>
      </w:r>
      <w:r>
        <w:rPr>
          <w:rFonts w:ascii="Times New Roman" w:hAnsi="Times New Roman" w:cs="Times New Roman"/>
          <w:sz w:val="28"/>
          <w:szCs w:val="28"/>
        </w:rPr>
        <w:t>.</w:t>
      </w:r>
    </w:p>
    <w:p w:rsidR="00E9258F" w:rsidRPr="00374E11" w:rsidRDefault="00E9258F" w:rsidP="008955EE">
      <w:pPr>
        <w:spacing w:after="0"/>
        <w:ind w:firstLine="567"/>
        <w:jc w:val="both"/>
        <w:rPr>
          <w:rFonts w:ascii="Times New Roman" w:hAnsi="Times New Roman" w:cs="Times New Roman"/>
          <w:b/>
          <w:bCs/>
          <w:sz w:val="28"/>
          <w:szCs w:val="28"/>
        </w:rPr>
      </w:pPr>
      <w:r w:rsidRPr="00374E11">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муниципальной</w:t>
      </w:r>
      <w:r w:rsidRPr="00374E11">
        <w:rPr>
          <w:rFonts w:ascii="Times New Roman" w:hAnsi="Times New Roman" w:cs="Times New Roman"/>
          <w:sz w:val="28"/>
          <w:szCs w:val="28"/>
        </w:rPr>
        <w:t xml:space="preserve"> программы позволила достичь следующих целевых показателей:</w:t>
      </w:r>
    </w:p>
    <w:p w:rsidR="00E9258F" w:rsidRDefault="00E9258F" w:rsidP="00B0010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1)  Количество проведенных </w:t>
      </w:r>
      <w:r w:rsidRPr="001F21A0">
        <w:rPr>
          <w:rFonts w:ascii="Times New Roman" w:hAnsi="Times New Roman" w:cs="Times New Roman"/>
          <w:sz w:val="28"/>
          <w:szCs w:val="28"/>
        </w:rPr>
        <w:t xml:space="preserve">культурно-массовых  мероприятий составил </w:t>
      </w:r>
      <w:r w:rsidR="00797075" w:rsidRPr="001F21A0">
        <w:rPr>
          <w:rFonts w:ascii="Times New Roman" w:hAnsi="Times New Roman" w:cs="Times New Roman"/>
          <w:sz w:val="28"/>
          <w:szCs w:val="28"/>
        </w:rPr>
        <w:t>105</w:t>
      </w:r>
      <w:r w:rsidRPr="001F21A0">
        <w:rPr>
          <w:rFonts w:ascii="Times New Roman" w:hAnsi="Times New Roman" w:cs="Times New Roman"/>
          <w:sz w:val="28"/>
          <w:szCs w:val="28"/>
        </w:rPr>
        <w:t xml:space="preserve"> ед., что выше целевого значения на </w:t>
      </w:r>
      <w:r w:rsidR="00797075" w:rsidRPr="001F21A0">
        <w:rPr>
          <w:rFonts w:ascii="Times New Roman" w:hAnsi="Times New Roman" w:cs="Times New Roman"/>
          <w:sz w:val="28"/>
          <w:szCs w:val="28"/>
        </w:rPr>
        <w:t>5</w:t>
      </w:r>
      <w:r w:rsidR="00134A30">
        <w:rPr>
          <w:rFonts w:ascii="Times New Roman" w:hAnsi="Times New Roman" w:cs="Times New Roman"/>
          <w:sz w:val="28"/>
          <w:szCs w:val="28"/>
        </w:rPr>
        <w:t xml:space="preserve"> ед. </w:t>
      </w:r>
      <w:r w:rsidRPr="001F21A0">
        <w:rPr>
          <w:rFonts w:ascii="Times New Roman" w:hAnsi="Times New Roman" w:cs="Times New Roman"/>
          <w:sz w:val="28"/>
          <w:szCs w:val="28"/>
        </w:rPr>
        <w:t>(целевое</w:t>
      </w:r>
      <w:r>
        <w:rPr>
          <w:rFonts w:ascii="Times New Roman" w:hAnsi="Times New Roman" w:cs="Times New Roman"/>
          <w:sz w:val="28"/>
          <w:szCs w:val="28"/>
        </w:rPr>
        <w:t xml:space="preserve"> значение – </w:t>
      </w:r>
      <w:r w:rsidR="00797075">
        <w:rPr>
          <w:rFonts w:ascii="Times New Roman" w:hAnsi="Times New Roman" w:cs="Times New Roman"/>
          <w:sz w:val="28"/>
          <w:szCs w:val="28"/>
        </w:rPr>
        <w:t>100</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ед</w:t>
      </w:r>
      <w:proofErr w:type="spellEnd"/>
      <w:proofErr w:type="gramEnd"/>
      <w:r w:rsidR="00134A30">
        <w:rPr>
          <w:rFonts w:ascii="Times New Roman" w:hAnsi="Times New Roman" w:cs="Times New Roman"/>
          <w:sz w:val="28"/>
          <w:szCs w:val="28"/>
        </w:rPr>
        <w:t>)</w:t>
      </w:r>
      <w:r>
        <w:rPr>
          <w:rFonts w:ascii="Times New Roman" w:hAnsi="Times New Roman" w:cs="Times New Roman"/>
          <w:sz w:val="28"/>
          <w:szCs w:val="28"/>
        </w:rPr>
        <w:t xml:space="preserve">. </w:t>
      </w:r>
      <w:r w:rsidR="00134A30">
        <w:rPr>
          <w:rFonts w:ascii="Times New Roman" w:hAnsi="Times New Roman" w:cs="Times New Roman"/>
          <w:sz w:val="28"/>
          <w:szCs w:val="28"/>
        </w:rPr>
        <w:t xml:space="preserve">            </w:t>
      </w:r>
      <w:r>
        <w:rPr>
          <w:rFonts w:ascii="Times New Roman" w:hAnsi="Times New Roman" w:cs="Times New Roman"/>
          <w:sz w:val="28"/>
          <w:szCs w:val="28"/>
        </w:rPr>
        <w:t>Темп роста 10</w:t>
      </w:r>
      <w:r w:rsidR="00797075">
        <w:rPr>
          <w:rFonts w:ascii="Times New Roman" w:hAnsi="Times New Roman" w:cs="Times New Roman"/>
          <w:sz w:val="28"/>
          <w:szCs w:val="28"/>
        </w:rPr>
        <w:t>5</w:t>
      </w:r>
      <w:r w:rsidR="00C00AC5">
        <w:rPr>
          <w:rFonts w:ascii="Times New Roman" w:hAnsi="Times New Roman" w:cs="Times New Roman"/>
          <w:sz w:val="28"/>
          <w:szCs w:val="28"/>
        </w:rPr>
        <w:t xml:space="preserve"> %. Проведены</w:t>
      </w:r>
      <w:r>
        <w:rPr>
          <w:rFonts w:ascii="Times New Roman" w:hAnsi="Times New Roman" w:cs="Times New Roman"/>
          <w:sz w:val="28"/>
          <w:szCs w:val="28"/>
        </w:rPr>
        <w:t xml:space="preserve"> мероприяти</w:t>
      </w:r>
      <w:r w:rsidR="00C00AC5">
        <w:rPr>
          <w:rFonts w:ascii="Times New Roman" w:hAnsi="Times New Roman" w:cs="Times New Roman"/>
          <w:sz w:val="28"/>
          <w:szCs w:val="28"/>
        </w:rPr>
        <w:t>я</w:t>
      </w:r>
      <w:r>
        <w:rPr>
          <w:rFonts w:ascii="Times New Roman" w:hAnsi="Times New Roman" w:cs="Times New Roman"/>
          <w:sz w:val="28"/>
          <w:szCs w:val="28"/>
        </w:rPr>
        <w:t xml:space="preserve"> с привлечением населения</w:t>
      </w:r>
      <w:r w:rsidR="00134A30">
        <w:rPr>
          <w:rFonts w:ascii="Times New Roman" w:hAnsi="Times New Roman" w:cs="Times New Roman"/>
          <w:sz w:val="28"/>
          <w:szCs w:val="28"/>
        </w:rPr>
        <w:t xml:space="preserve"> </w:t>
      </w:r>
      <w:proofErr w:type="gramStart"/>
      <w:r w:rsidR="00134A30">
        <w:rPr>
          <w:rFonts w:ascii="Times New Roman" w:hAnsi="Times New Roman" w:cs="Times New Roman"/>
          <w:sz w:val="28"/>
          <w:szCs w:val="28"/>
        </w:rPr>
        <w:t>в</w:t>
      </w:r>
      <w:proofErr w:type="gramEnd"/>
      <w:r w:rsidR="00134A30">
        <w:rPr>
          <w:rFonts w:ascii="Times New Roman" w:hAnsi="Times New Roman" w:cs="Times New Roman"/>
          <w:sz w:val="28"/>
          <w:szCs w:val="28"/>
        </w:rPr>
        <w:t xml:space="preserve"> с. </w:t>
      </w:r>
      <w:proofErr w:type="spellStart"/>
      <w:r w:rsidR="00134A30">
        <w:rPr>
          <w:rFonts w:ascii="Times New Roman" w:hAnsi="Times New Roman" w:cs="Times New Roman"/>
          <w:sz w:val="28"/>
          <w:szCs w:val="28"/>
        </w:rPr>
        <w:t>Мухор-Черга</w:t>
      </w:r>
      <w:proofErr w:type="spellEnd"/>
      <w:r w:rsidR="00134A30">
        <w:rPr>
          <w:rFonts w:ascii="Times New Roman" w:hAnsi="Times New Roman" w:cs="Times New Roman"/>
          <w:sz w:val="28"/>
          <w:szCs w:val="28"/>
        </w:rPr>
        <w:t xml:space="preserve"> и с. </w:t>
      </w:r>
      <w:proofErr w:type="spellStart"/>
      <w:r w:rsidR="00134A30">
        <w:rPr>
          <w:rFonts w:ascii="Times New Roman" w:hAnsi="Times New Roman" w:cs="Times New Roman"/>
          <w:sz w:val="28"/>
          <w:szCs w:val="28"/>
        </w:rPr>
        <w:t>Улусчерга</w:t>
      </w:r>
      <w:proofErr w:type="spellEnd"/>
      <w:r>
        <w:rPr>
          <w:rFonts w:ascii="Times New Roman" w:hAnsi="Times New Roman" w:cs="Times New Roman"/>
          <w:sz w:val="28"/>
          <w:szCs w:val="28"/>
        </w:rPr>
        <w:t>.</w:t>
      </w:r>
    </w:p>
    <w:p w:rsidR="00E9258F" w:rsidRDefault="00E9258F" w:rsidP="00B00109">
      <w:pPr>
        <w:spacing w:after="0"/>
        <w:jc w:val="both"/>
        <w:rPr>
          <w:rFonts w:ascii="Times New Roman" w:hAnsi="Times New Roman" w:cs="Times New Roman"/>
          <w:sz w:val="28"/>
          <w:szCs w:val="28"/>
        </w:rPr>
      </w:pPr>
      <w:r>
        <w:rPr>
          <w:rFonts w:ascii="Times New Roman" w:hAnsi="Times New Roman" w:cs="Times New Roman"/>
          <w:sz w:val="28"/>
          <w:szCs w:val="28"/>
        </w:rPr>
        <w:t xml:space="preserve">     2) Количество населения, систематически занимающихся физической культурой и спортом составил </w:t>
      </w:r>
      <w:r w:rsidR="00797075">
        <w:rPr>
          <w:rFonts w:ascii="Times New Roman" w:hAnsi="Times New Roman" w:cs="Times New Roman"/>
          <w:sz w:val="28"/>
          <w:szCs w:val="28"/>
        </w:rPr>
        <w:t>80</w:t>
      </w:r>
      <w:r>
        <w:rPr>
          <w:rFonts w:ascii="Times New Roman" w:hAnsi="Times New Roman" w:cs="Times New Roman"/>
          <w:sz w:val="28"/>
          <w:szCs w:val="28"/>
        </w:rPr>
        <w:t xml:space="preserve"> чел. </w:t>
      </w:r>
      <w:r w:rsidR="00C00AC5">
        <w:rPr>
          <w:rFonts w:ascii="Times New Roman" w:hAnsi="Times New Roman" w:cs="Times New Roman"/>
          <w:sz w:val="28"/>
          <w:szCs w:val="28"/>
        </w:rPr>
        <w:t>Ц</w:t>
      </w:r>
      <w:r>
        <w:rPr>
          <w:rFonts w:ascii="Times New Roman" w:hAnsi="Times New Roman" w:cs="Times New Roman"/>
          <w:sz w:val="28"/>
          <w:szCs w:val="28"/>
        </w:rPr>
        <w:t>елево</w:t>
      </w:r>
      <w:r w:rsidR="00C00AC5">
        <w:rPr>
          <w:rFonts w:ascii="Times New Roman" w:hAnsi="Times New Roman" w:cs="Times New Roman"/>
          <w:sz w:val="28"/>
          <w:szCs w:val="28"/>
        </w:rPr>
        <w:t>й показатель исполнен на 100%.</w:t>
      </w:r>
      <w:r>
        <w:rPr>
          <w:rFonts w:ascii="Times New Roman" w:hAnsi="Times New Roman" w:cs="Times New Roman"/>
          <w:sz w:val="28"/>
          <w:szCs w:val="28"/>
        </w:rPr>
        <w:t xml:space="preserve"> </w:t>
      </w:r>
    </w:p>
    <w:p w:rsidR="00E9258F" w:rsidRDefault="00E9258F" w:rsidP="004B465E">
      <w:pPr>
        <w:spacing w:after="0"/>
        <w:jc w:val="both"/>
        <w:rPr>
          <w:rFonts w:ascii="Times New Roman" w:hAnsi="Times New Roman" w:cs="Times New Roman"/>
          <w:sz w:val="28"/>
          <w:szCs w:val="28"/>
        </w:rPr>
      </w:pPr>
      <w:r>
        <w:rPr>
          <w:rFonts w:ascii="Times New Roman" w:hAnsi="Times New Roman" w:cs="Times New Roman"/>
          <w:sz w:val="28"/>
          <w:szCs w:val="28"/>
        </w:rPr>
        <w:t xml:space="preserve">     3) Доля</w:t>
      </w:r>
      <w:r w:rsidRPr="00F2723A">
        <w:rPr>
          <w:rFonts w:ascii="Times New Roman" w:hAnsi="Times New Roman" w:cs="Times New Roman"/>
          <w:sz w:val="28"/>
          <w:szCs w:val="28"/>
        </w:rPr>
        <w:t xml:space="preserve"> молодых людей</w:t>
      </w:r>
      <w:r>
        <w:rPr>
          <w:rFonts w:ascii="Times New Roman" w:hAnsi="Times New Roman" w:cs="Times New Roman"/>
          <w:sz w:val="28"/>
          <w:szCs w:val="28"/>
        </w:rPr>
        <w:t xml:space="preserve">, участвующих в мероприятиях поселения </w:t>
      </w:r>
      <w:r w:rsidR="00134A30">
        <w:rPr>
          <w:rFonts w:ascii="Times New Roman" w:hAnsi="Times New Roman" w:cs="Times New Roman"/>
          <w:sz w:val="28"/>
          <w:szCs w:val="28"/>
        </w:rPr>
        <w:t xml:space="preserve">составил   100% </w:t>
      </w:r>
      <w:r w:rsidR="005E4F65">
        <w:rPr>
          <w:rFonts w:ascii="Times New Roman" w:hAnsi="Times New Roman" w:cs="Times New Roman"/>
          <w:sz w:val="28"/>
          <w:szCs w:val="28"/>
        </w:rPr>
        <w:t>-</w:t>
      </w:r>
      <w:r>
        <w:rPr>
          <w:rFonts w:ascii="Times New Roman" w:hAnsi="Times New Roman" w:cs="Times New Roman"/>
          <w:sz w:val="28"/>
          <w:szCs w:val="28"/>
        </w:rPr>
        <w:t xml:space="preserve"> выше целевого значения на </w:t>
      </w:r>
      <w:r w:rsidR="00134A30">
        <w:rPr>
          <w:rFonts w:ascii="Times New Roman" w:hAnsi="Times New Roman" w:cs="Times New Roman"/>
          <w:sz w:val="28"/>
          <w:szCs w:val="28"/>
        </w:rPr>
        <w:t>5</w:t>
      </w:r>
      <w:r w:rsidR="00EB0D8C">
        <w:rPr>
          <w:rFonts w:ascii="Times New Roman" w:hAnsi="Times New Roman" w:cs="Times New Roman"/>
          <w:sz w:val="28"/>
          <w:szCs w:val="28"/>
        </w:rPr>
        <w:t xml:space="preserve"> </w:t>
      </w:r>
      <w:r w:rsidR="00134A30">
        <w:rPr>
          <w:rFonts w:ascii="Times New Roman" w:hAnsi="Times New Roman" w:cs="Times New Roman"/>
          <w:sz w:val="28"/>
          <w:szCs w:val="28"/>
        </w:rPr>
        <w:t>ед</w:t>
      </w:r>
      <w:r>
        <w:rPr>
          <w:rFonts w:ascii="Times New Roman" w:hAnsi="Times New Roman" w:cs="Times New Roman"/>
          <w:sz w:val="28"/>
          <w:szCs w:val="28"/>
        </w:rPr>
        <w:t>.</w:t>
      </w:r>
      <w:r w:rsidR="00134A30">
        <w:rPr>
          <w:rFonts w:ascii="Times New Roman" w:hAnsi="Times New Roman" w:cs="Times New Roman"/>
          <w:sz w:val="28"/>
          <w:szCs w:val="28"/>
        </w:rPr>
        <w:t xml:space="preserve"> в </w:t>
      </w:r>
      <w:r>
        <w:rPr>
          <w:rFonts w:ascii="Times New Roman" w:hAnsi="Times New Roman" w:cs="Times New Roman"/>
          <w:sz w:val="28"/>
          <w:szCs w:val="28"/>
        </w:rPr>
        <w:t xml:space="preserve"> связи </w:t>
      </w:r>
      <w:r w:rsidR="005E4F65">
        <w:rPr>
          <w:rFonts w:ascii="Times New Roman" w:hAnsi="Times New Roman" w:cs="Times New Roman"/>
          <w:sz w:val="28"/>
          <w:szCs w:val="28"/>
        </w:rPr>
        <w:t>с улучшением качества  проводимых  мероприятий и</w:t>
      </w:r>
      <w:r w:rsidRPr="00F068BE">
        <w:rPr>
          <w:rFonts w:ascii="Times New Roman" w:hAnsi="Times New Roman" w:cs="Times New Roman"/>
          <w:sz w:val="28"/>
          <w:szCs w:val="28"/>
        </w:rPr>
        <w:t xml:space="preserve"> организаций досуга</w:t>
      </w:r>
      <w:r>
        <w:rPr>
          <w:rFonts w:ascii="Times New Roman" w:hAnsi="Times New Roman" w:cs="Times New Roman"/>
          <w:sz w:val="28"/>
          <w:szCs w:val="28"/>
        </w:rPr>
        <w:t>.</w:t>
      </w:r>
    </w:p>
    <w:p w:rsidR="00E9258F" w:rsidRDefault="00E9258F" w:rsidP="008955EE">
      <w:pPr>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В целом   по муниципальной программе  из 14 показателей достигнуты  целевого значения </w:t>
      </w:r>
      <w:r w:rsidR="00EB0D8C">
        <w:rPr>
          <w:rFonts w:ascii="Times New Roman" w:hAnsi="Times New Roman" w:cs="Times New Roman"/>
          <w:sz w:val="28"/>
          <w:szCs w:val="28"/>
          <w:lang w:eastAsia="ru-RU"/>
        </w:rPr>
        <w:t>8</w:t>
      </w:r>
      <w:r>
        <w:rPr>
          <w:rFonts w:ascii="Times New Roman" w:hAnsi="Times New Roman" w:cs="Times New Roman"/>
          <w:sz w:val="28"/>
          <w:szCs w:val="28"/>
          <w:lang w:eastAsia="ru-RU"/>
        </w:rPr>
        <w:t xml:space="preserve"> показателей. </w:t>
      </w:r>
      <w:proofErr w:type="gramEnd"/>
    </w:p>
    <w:p w:rsidR="00E9258F" w:rsidRDefault="00E9258F" w:rsidP="00323D4B">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9258F" w:rsidRDefault="00E9258F" w:rsidP="00B00109">
      <w:pPr>
        <w:autoSpaceDE w:val="0"/>
        <w:autoSpaceDN w:val="0"/>
        <w:adjustRightInd w:val="0"/>
        <w:spacing w:after="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 момента принятия программы изменения не вносились.</w:t>
      </w:r>
    </w:p>
    <w:sectPr w:rsidR="00E9258F" w:rsidSect="00996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301F"/>
    <w:multiLevelType w:val="hybridMultilevel"/>
    <w:tmpl w:val="70E8E6E0"/>
    <w:lvl w:ilvl="0" w:tplc="3E989884">
      <w:start w:val="1"/>
      <w:numFmt w:val="decimal"/>
      <w:lvlText w:val="%1."/>
      <w:lvlJc w:val="left"/>
      <w:pPr>
        <w:ind w:left="1392" w:hanging="852"/>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1BF83896"/>
    <w:multiLevelType w:val="hybridMultilevel"/>
    <w:tmpl w:val="D1ECDD56"/>
    <w:lvl w:ilvl="0" w:tplc="B388E53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0366AC1"/>
    <w:multiLevelType w:val="hybridMultilevel"/>
    <w:tmpl w:val="708C45CE"/>
    <w:lvl w:ilvl="0" w:tplc="4CAE12DC">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246F5F9E"/>
    <w:multiLevelType w:val="hybridMultilevel"/>
    <w:tmpl w:val="613CCA6E"/>
    <w:lvl w:ilvl="0" w:tplc="3AF40B00">
      <w:start w:val="1"/>
      <w:numFmt w:val="decimal"/>
      <w:lvlText w:val="%1)"/>
      <w:lvlJc w:val="left"/>
      <w:pPr>
        <w:ind w:left="720" w:hanging="360"/>
      </w:pPr>
      <w:rPr>
        <w:rFonts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6E4242C"/>
    <w:multiLevelType w:val="hybridMultilevel"/>
    <w:tmpl w:val="DD1CFB36"/>
    <w:lvl w:ilvl="0" w:tplc="7636598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nsid w:val="430845FC"/>
    <w:multiLevelType w:val="hybridMultilevel"/>
    <w:tmpl w:val="2B8854C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617C0C59"/>
    <w:multiLevelType w:val="hybridMultilevel"/>
    <w:tmpl w:val="78362A70"/>
    <w:lvl w:ilvl="0" w:tplc="61F0BF5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6C0F9E"/>
    <w:multiLevelType w:val="hybridMultilevel"/>
    <w:tmpl w:val="E3D4ED9E"/>
    <w:lvl w:ilvl="0" w:tplc="DDAEE62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8">
    <w:nsid w:val="73A374D7"/>
    <w:multiLevelType w:val="hybridMultilevel"/>
    <w:tmpl w:val="6CF2E482"/>
    <w:lvl w:ilvl="0" w:tplc="B54A880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7BE13AD9"/>
    <w:multiLevelType w:val="hybridMultilevel"/>
    <w:tmpl w:val="14D215F4"/>
    <w:lvl w:ilvl="0" w:tplc="73AE78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9"/>
  </w:num>
  <w:num w:numId="2">
    <w:abstractNumId w:val="7"/>
  </w:num>
  <w:num w:numId="3">
    <w:abstractNumId w:val="3"/>
  </w:num>
  <w:num w:numId="4">
    <w:abstractNumId w:val="8"/>
  </w:num>
  <w:num w:numId="5">
    <w:abstractNumId w:val="5"/>
  </w:num>
  <w:num w:numId="6">
    <w:abstractNumId w:val="0"/>
  </w:num>
  <w:num w:numId="7">
    <w:abstractNumId w:val="4"/>
  </w:num>
  <w:num w:numId="8">
    <w:abstractNumId w:val="1"/>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375"/>
    <w:rsid w:val="00044218"/>
    <w:rsid w:val="000B77E1"/>
    <w:rsid w:val="000C6F1B"/>
    <w:rsid w:val="000C7709"/>
    <w:rsid w:val="000D1D90"/>
    <w:rsid w:val="000D4CAF"/>
    <w:rsid w:val="000E27C3"/>
    <w:rsid w:val="000E3375"/>
    <w:rsid w:val="000F6537"/>
    <w:rsid w:val="000F7A12"/>
    <w:rsid w:val="00107E32"/>
    <w:rsid w:val="00113AA2"/>
    <w:rsid w:val="001248F8"/>
    <w:rsid w:val="00134A30"/>
    <w:rsid w:val="0014450B"/>
    <w:rsid w:val="001A5293"/>
    <w:rsid w:val="001B3E1A"/>
    <w:rsid w:val="001B4CAD"/>
    <w:rsid w:val="001B69D1"/>
    <w:rsid w:val="001C1808"/>
    <w:rsid w:val="001C73FD"/>
    <w:rsid w:val="001E113D"/>
    <w:rsid w:val="001F21A0"/>
    <w:rsid w:val="001F5783"/>
    <w:rsid w:val="001F5A32"/>
    <w:rsid w:val="001F706F"/>
    <w:rsid w:val="00200A45"/>
    <w:rsid w:val="00213503"/>
    <w:rsid w:val="00241761"/>
    <w:rsid w:val="00261A0B"/>
    <w:rsid w:val="00261E75"/>
    <w:rsid w:val="00276A8C"/>
    <w:rsid w:val="00277B53"/>
    <w:rsid w:val="00284131"/>
    <w:rsid w:val="00287079"/>
    <w:rsid w:val="002951BB"/>
    <w:rsid w:val="002A68DE"/>
    <w:rsid w:val="002B46D1"/>
    <w:rsid w:val="002C23FE"/>
    <w:rsid w:val="002D6C90"/>
    <w:rsid w:val="002E384D"/>
    <w:rsid w:val="0030158D"/>
    <w:rsid w:val="00321208"/>
    <w:rsid w:val="00323742"/>
    <w:rsid w:val="00323D4B"/>
    <w:rsid w:val="0035009F"/>
    <w:rsid w:val="003570C5"/>
    <w:rsid w:val="003617C3"/>
    <w:rsid w:val="003619B9"/>
    <w:rsid w:val="00374E11"/>
    <w:rsid w:val="003803BD"/>
    <w:rsid w:val="00384474"/>
    <w:rsid w:val="003A2016"/>
    <w:rsid w:val="003D146A"/>
    <w:rsid w:val="003E5F6D"/>
    <w:rsid w:val="004067B3"/>
    <w:rsid w:val="004162FC"/>
    <w:rsid w:val="00421E27"/>
    <w:rsid w:val="00422B67"/>
    <w:rsid w:val="00436703"/>
    <w:rsid w:val="00450647"/>
    <w:rsid w:val="0045296D"/>
    <w:rsid w:val="004619DD"/>
    <w:rsid w:val="00481017"/>
    <w:rsid w:val="004B465E"/>
    <w:rsid w:val="004D080D"/>
    <w:rsid w:val="004D2BE3"/>
    <w:rsid w:val="0050001F"/>
    <w:rsid w:val="0050624D"/>
    <w:rsid w:val="00517DDD"/>
    <w:rsid w:val="00540ACD"/>
    <w:rsid w:val="005446C0"/>
    <w:rsid w:val="00550391"/>
    <w:rsid w:val="005557B2"/>
    <w:rsid w:val="0057434F"/>
    <w:rsid w:val="00584CEF"/>
    <w:rsid w:val="0059089C"/>
    <w:rsid w:val="00592A53"/>
    <w:rsid w:val="005961A5"/>
    <w:rsid w:val="005B218A"/>
    <w:rsid w:val="005C31F2"/>
    <w:rsid w:val="005D51BF"/>
    <w:rsid w:val="005E4F65"/>
    <w:rsid w:val="005F1111"/>
    <w:rsid w:val="005F4F7E"/>
    <w:rsid w:val="00613D78"/>
    <w:rsid w:val="006241D9"/>
    <w:rsid w:val="0062696A"/>
    <w:rsid w:val="006269BE"/>
    <w:rsid w:val="00642F77"/>
    <w:rsid w:val="006445C3"/>
    <w:rsid w:val="0065639A"/>
    <w:rsid w:val="00664761"/>
    <w:rsid w:val="00676D2E"/>
    <w:rsid w:val="00686833"/>
    <w:rsid w:val="006870CD"/>
    <w:rsid w:val="00691159"/>
    <w:rsid w:val="006B0428"/>
    <w:rsid w:val="006E3538"/>
    <w:rsid w:val="006F79B0"/>
    <w:rsid w:val="00710673"/>
    <w:rsid w:val="00717EE4"/>
    <w:rsid w:val="007209A7"/>
    <w:rsid w:val="00724AE8"/>
    <w:rsid w:val="00736692"/>
    <w:rsid w:val="0074773C"/>
    <w:rsid w:val="00752DFA"/>
    <w:rsid w:val="00757CD2"/>
    <w:rsid w:val="007756B4"/>
    <w:rsid w:val="00783A5D"/>
    <w:rsid w:val="00797075"/>
    <w:rsid w:val="0079741F"/>
    <w:rsid w:val="007B6006"/>
    <w:rsid w:val="007C352B"/>
    <w:rsid w:val="007D7C16"/>
    <w:rsid w:val="007E4DCB"/>
    <w:rsid w:val="007E5231"/>
    <w:rsid w:val="007F383B"/>
    <w:rsid w:val="007F7BFD"/>
    <w:rsid w:val="008047BB"/>
    <w:rsid w:val="0081768B"/>
    <w:rsid w:val="008302B9"/>
    <w:rsid w:val="00852635"/>
    <w:rsid w:val="00854B60"/>
    <w:rsid w:val="00856FCE"/>
    <w:rsid w:val="008630D2"/>
    <w:rsid w:val="008645C6"/>
    <w:rsid w:val="00866910"/>
    <w:rsid w:val="008729F1"/>
    <w:rsid w:val="008955EE"/>
    <w:rsid w:val="008A30F4"/>
    <w:rsid w:val="008B0B1F"/>
    <w:rsid w:val="008C0CBE"/>
    <w:rsid w:val="008C2CD7"/>
    <w:rsid w:val="008C790A"/>
    <w:rsid w:val="008D0F27"/>
    <w:rsid w:val="008D4D0D"/>
    <w:rsid w:val="008D702A"/>
    <w:rsid w:val="008F3FC6"/>
    <w:rsid w:val="008F7960"/>
    <w:rsid w:val="00931140"/>
    <w:rsid w:val="00935A67"/>
    <w:rsid w:val="0094238B"/>
    <w:rsid w:val="00952DCA"/>
    <w:rsid w:val="00982991"/>
    <w:rsid w:val="00983B7B"/>
    <w:rsid w:val="00990BA3"/>
    <w:rsid w:val="0099671E"/>
    <w:rsid w:val="009B21FF"/>
    <w:rsid w:val="009B62B8"/>
    <w:rsid w:val="009E1EDA"/>
    <w:rsid w:val="009E60E9"/>
    <w:rsid w:val="009F3B91"/>
    <w:rsid w:val="00A22818"/>
    <w:rsid w:val="00A56D29"/>
    <w:rsid w:val="00A57598"/>
    <w:rsid w:val="00A66278"/>
    <w:rsid w:val="00A70723"/>
    <w:rsid w:val="00A71E80"/>
    <w:rsid w:val="00AB6A6E"/>
    <w:rsid w:val="00AC1ABF"/>
    <w:rsid w:val="00AE00F8"/>
    <w:rsid w:val="00AF4C39"/>
    <w:rsid w:val="00AF50AE"/>
    <w:rsid w:val="00B00109"/>
    <w:rsid w:val="00B104BA"/>
    <w:rsid w:val="00B13031"/>
    <w:rsid w:val="00B169BF"/>
    <w:rsid w:val="00B274D8"/>
    <w:rsid w:val="00B37348"/>
    <w:rsid w:val="00B37FCB"/>
    <w:rsid w:val="00B56141"/>
    <w:rsid w:val="00B57E84"/>
    <w:rsid w:val="00B76783"/>
    <w:rsid w:val="00B845D0"/>
    <w:rsid w:val="00B9443B"/>
    <w:rsid w:val="00BA2CAD"/>
    <w:rsid w:val="00BB4584"/>
    <w:rsid w:val="00BD1AEB"/>
    <w:rsid w:val="00BE01E3"/>
    <w:rsid w:val="00C00AC5"/>
    <w:rsid w:val="00C14F53"/>
    <w:rsid w:val="00C20650"/>
    <w:rsid w:val="00C441C5"/>
    <w:rsid w:val="00C51369"/>
    <w:rsid w:val="00C608DC"/>
    <w:rsid w:val="00C71C36"/>
    <w:rsid w:val="00C83D1E"/>
    <w:rsid w:val="00C904F4"/>
    <w:rsid w:val="00C946BA"/>
    <w:rsid w:val="00CB7A87"/>
    <w:rsid w:val="00CC6819"/>
    <w:rsid w:val="00CF190D"/>
    <w:rsid w:val="00CF2DC8"/>
    <w:rsid w:val="00D033FF"/>
    <w:rsid w:val="00D06E0F"/>
    <w:rsid w:val="00D145D9"/>
    <w:rsid w:val="00D16741"/>
    <w:rsid w:val="00D20B0B"/>
    <w:rsid w:val="00D26805"/>
    <w:rsid w:val="00D310A3"/>
    <w:rsid w:val="00D3344C"/>
    <w:rsid w:val="00D34C1B"/>
    <w:rsid w:val="00D422A9"/>
    <w:rsid w:val="00D75B6B"/>
    <w:rsid w:val="00D77DC4"/>
    <w:rsid w:val="00D81E2F"/>
    <w:rsid w:val="00D84CEB"/>
    <w:rsid w:val="00D87613"/>
    <w:rsid w:val="00D96EBF"/>
    <w:rsid w:val="00DD34F3"/>
    <w:rsid w:val="00DE081C"/>
    <w:rsid w:val="00DF16AA"/>
    <w:rsid w:val="00E035B4"/>
    <w:rsid w:val="00E03614"/>
    <w:rsid w:val="00E07953"/>
    <w:rsid w:val="00E27237"/>
    <w:rsid w:val="00E30387"/>
    <w:rsid w:val="00E330E6"/>
    <w:rsid w:val="00E369B1"/>
    <w:rsid w:val="00E84476"/>
    <w:rsid w:val="00E908F2"/>
    <w:rsid w:val="00E9258F"/>
    <w:rsid w:val="00EA2049"/>
    <w:rsid w:val="00EB0D8C"/>
    <w:rsid w:val="00EC0CD1"/>
    <w:rsid w:val="00EF03E4"/>
    <w:rsid w:val="00F02930"/>
    <w:rsid w:val="00F068BE"/>
    <w:rsid w:val="00F22265"/>
    <w:rsid w:val="00F26B11"/>
    <w:rsid w:val="00F2723A"/>
    <w:rsid w:val="00F34DAB"/>
    <w:rsid w:val="00F64963"/>
    <w:rsid w:val="00F84726"/>
    <w:rsid w:val="00F86CB5"/>
    <w:rsid w:val="00F86F62"/>
    <w:rsid w:val="00F87BA3"/>
    <w:rsid w:val="00FA1361"/>
    <w:rsid w:val="00FA243C"/>
    <w:rsid w:val="00FA2753"/>
    <w:rsid w:val="00FA41D0"/>
    <w:rsid w:val="00FA733B"/>
    <w:rsid w:val="00FC2570"/>
    <w:rsid w:val="00FC5D15"/>
    <w:rsid w:val="00FE17EC"/>
    <w:rsid w:val="00FE1C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75"/>
    <w:pPr>
      <w:spacing w:after="200" w:line="276" w:lineRule="auto"/>
    </w:pPr>
    <w:rPr>
      <w:rFonts w:cs="Calibri"/>
      <w:sz w:val="22"/>
      <w:szCs w:val="22"/>
      <w:lang w:eastAsia="en-US"/>
    </w:rPr>
  </w:style>
  <w:style w:type="paragraph" w:styleId="1">
    <w:name w:val="heading 1"/>
    <w:basedOn w:val="a"/>
    <w:next w:val="a"/>
    <w:link w:val="10"/>
    <w:uiPriority w:val="99"/>
    <w:qFormat/>
    <w:rsid w:val="0073669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692"/>
    <w:rPr>
      <w:rFonts w:ascii="Arial" w:hAnsi="Arial" w:cs="Arial"/>
      <w:b/>
      <w:bCs/>
      <w:color w:val="26282F"/>
      <w:sz w:val="24"/>
      <w:szCs w:val="24"/>
    </w:rPr>
  </w:style>
  <w:style w:type="paragraph" w:customStyle="1" w:styleId="ConsPlusNormal">
    <w:name w:val="ConsPlusNormal"/>
    <w:uiPriority w:val="99"/>
    <w:rsid w:val="000E3375"/>
    <w:pPr>
      <w:autoSpaceDE w:val="0"/>
      <w:autoSpaceDN w:val="0"/>
      <w:adjustRightInd w:val="0"/>
    </w:pPr>
    <w:rPr>
      <w:rFonts w:ascii="Arial" w:hAnsi="Arial" w:cs="Arial"/>
    </w:rPr>
  </w:style>
  <w:style w:type="paragraph" w:styleId="a3">
    <w:name w:val="List Paragraph"/>
    <w:basedOn w:val="a"/>
    <w:uiPriority w:val="99"/>
    <w:qFormat/>
    <w:rsid w:val="003570C5"/>
    <w:pPr>
      <w:ind w:left="72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8707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87079"/>
    <w:pPr>
      <w:autoSpaceDE w:val="0"/>
      <w:autoSpaceDN w:val="0"/>
      <w:adjustRightInd w:val="0"/>
    </w:pPr>
    <w:rPr>
      <w:rFonts w:ascii="Arial" w:eastAsia="Times New Roman" w:hAnsi="Arial" w:cs="Arial"/>
      <w:lang w:eastAsia="en-US"/>
    </w:rPr>
  </w:style>
  <w:style w:type="paragraph" w:styleId="a4">
    <w:name w:val="Plain Text"/>
    <w:basedOn w:val="a"/>
    <w:link w:val="a5"/>
    <w:uiPriority w:val="99"/>
    <w:rsid w:val="00CF190D"/>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uiPriority w:val="99"/>
    <w:locked/>
    <w:rsid w:val="00CF190D"/>
    <w:rPr>
      <w:rFonts w:ascii="Courier New" w:hAnsi="Courier New" w:cs="Courier New"/>
    </w:rPr>
  </w:style>
  <w:style w:type="paragraph" w:styleId="a6">
    <w:name w:val="Balloon Text"/>
    <w:basedOn w:val="a"/>
    <w:link w:val="a7"/>
    <w:uiPriority w:val="99"/>
    <w:semiHidden/>
    <w:rsid w:val="00F87B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F87BA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17681119">
      <w:marLeft w:val="0"/>
      <w:marRight w:val="0"/>
      <w:marTop w:val="0"/>
      <w:marBottom w:val="0"/>
      <w:divBdr>
        <w:top w:val="none" w:sz="0" w:space="0" w:color="auto"/>
        <w:left w:val="none" w:sz="0" w:space="0" w:color="auto"/>
        <w:bottom w:val="none" w:sz="0" w:space="0" w:color="auto"/>
        <w:right w:val="none" w:sz="0" w:space="0" w:color="auto"/>
      </w:divBdr>
    </w:div>
    <w:div w:id="1317681120">
      <w:marLeft w:val="0"/>
      <w:marRight w:val="0"/>
      <w:marTop w:val="0"/>
      <w:marBottom w:val="0"/>
      <w:divBdr>
        <w:top w:val="none" w:sz="0" w:space="0" w:color="auto"/>
        <w:left w:val="none" w:sz="0" w:space="0" w:color="auto"/>
        <w:bottom w:val="none" w:sz="0" w:space="0" w:color="auto"/>
        <w:right w:val="none" w:sz="0" w:space="0" w:color="auto"/>
      </w:divBdr>
    </w:div>
    <w:div w:id="1317681121">
      <w:marLeft w:val="0"/>
      <w:marRight w:val="0"/>
      <w:marTop w:val="0"/>
      <w:marBottom w:val="0"/>
      <w:divBdr>
        <w:top w:val="none" w:sz="0" w:space="0" w:color="auto"/>
        <w:left w:val="none" w:sz="0" w:space="0" w:color="auto"/>
        <w:bottom w:val="none" w:sz="0" w:space="0" w:color="auto"/>
        <w:right w:val="none" w:sz="0" w:space="0" w:color="auto"/>
      </w:divBdr>
    </w:div>
    <w:div w:id="1317681122">
      <w:marLeft w:val="0"/>
      <w:marRight w:val="0"/>
      <w:marTop w:val="0"/>
      <w:marBottom w:val="0"/>
      <w:divBdr>
        <w:top w:val="none" w:sz="0" w:space="0" w:color="auto"/>
        <w:left w:val="none" w:sz="0" w:space="0" w:color="auto"/>
        <w:bottom w:val="none" w:sz="0" w:space="0" w:color="auto"/>
        <w:right w:val="none" w:sz="0" w:space="0" w:color="auto"/>
      </w:divBdr>
    </w:div>
    <w:div w:id="1317681123">
      <w:marLeft w:val="0"/>
      <w:marRight w:val="0"/>
      <w:marTop w:val="0"/>
      <w:marBottom w:val="0"/>
      <w:divBdr>
        <w:top w:val="none" w:sz="0" w:space="0" w:color="auto"/>
        <w:left w:val="none" w:sz="0" w:space="0" w:color="auto"/>
        <w:bottom w:val="none" w:sz="0" w:space="0" w:color="auto"/>
        <w:right w:val="none" w:sz="0" w:space="0" w:color="auto"/>
      </w:divBdr>
    </w:div>
    <w:div w:id="1317681124">
      <w:marLeft w:val="0"/>
      <w:marRight w:val="0"/>
      <w:marTop w:val="0"/>
      <w:marBottom w:val="0"/>
      <w:divBdr>
        <w:top w:val="none" w:sz="0" w:space="0" w:color="auto"/>
        <w:left w:val="none" w:sz="0" w:space="0" w:color="auto"/>
        <w:bottom w:val="none" w:sz="0" w:space="0" w:color="auto"/>
        <w:right w:val="none" w:sz="0" w:space="0" w:color="auto"/>
      </w:divBdr>
    </w:div>
    <w:div w:id="1317681125">
      <w:marLeft w:val="0"/>
      <w:marRight w:val="0"/>
      <w:marTop w:val="0"/>
      <w:marBottom w:val="0"/>
      <w:divBdr>
        <w:top w:val="none" w:sz="0" w:space="0" w:color="auto"/>
        <w:left w:val="none" w:sz="0" w:space="0" w:color="auto"/>
        <w:bottom w:val="none" w:sz="0" w:space="0" w:color="auto"/>
        <w:right w:val="none" w:sz="0" w:space="0" w:color="auto"/>
      </w:divBdr>
    </w:div>
    <w:div w:id="1317681126">
      <w:marLeft w:val="0"/>
      <w:marRight w:val="0"/>
      <w:marTop w:val="0"/>
      <w:marBottom w:val="0"/>
      <w:divBdr>
        <w:top w:val="none" w:sz="0" w:space="0" w:color="auto"/>
        <w:left w:val="none" w:sz="0" w:space="0" w:color="auto"/>
        <w:bottom w:val="none" w:sz="0" w:space="0" w:color="auto"/>
        <w:right w:val="none" w:sz="0" w:space="0" w:color="auto"/>
      </w:divBdr>
    </w:div>
    <w:div w:id="1317681127">
      <w:marLeft w:val="0"/>
      <w:marRight w:val="0"/>
      <w:marTop w:val="0"/>
      <w:marBottom w:val="0"/>
      <w:divBdr>
        <w:top w:val="none" w:sz="0" w:space="0" w:color="auto"/>
        <w:left w:val="none" w:sz="0" w:space="0" w:color="auto"/>
        <w:bottom w:val="none" w:sz="0" w:space="0" w:color="auto"/>
        <w:right w:val="none" w:sz="0" w:space="0" w:color="auto"/>
      </w:divBdr>
    </w:div>
    <w:div w:id="1317681128">
      <w:marLeft w:val="0"/>
      <w:marRight w:val="0"/>
      <w:marTop w:val="0"/>
      <w:marBottom w:val="0"/>
      <w:divBdr>
        <w:top w:val="none" w:sz="0" w:space="0" w:color="auto"/>
        <w:left w:val="none" w:sz="0" w:space="0" w:color="auto"/>
        <w:bottom w:val="none" w:sz="0" w:space="0" w:color="auto"/>
        <w:right w:val="none" w:sz="0" w:space="0" w:color="auto"/>
      </w:divBdr>
    </w:div>
    <w:div w:id="1317681129">
      <w:marLeft w:val="0"/>
      <w:marRight w:val="0"/>
      <w:marTop w:val="0"/>
      <w:marBottom w:val="0"/>
      <w:divBdr>
        <w:top w:val="none" w:sz="0" w:space="0" w:color="auto"/>
        <w:left w:val="none" w:sz="0" w:space="0" w:color="auto"/>
        <w:bottom w:val="none" w:sz="0" w:space="0" w:color="auto"/>
        <w:right w:val="none" w:sz="0" w:space="0" w:color="auto"/>
      </w:divBdr>
    </w:div>
    <w:div w:id="1317681130">
      <w:marLeft w:val="0"/>
      <w:marRight w:val="0"/>
      <w:marTop w:val="0"/>
      <w:marBottom w:val="0"/>
      <w:divBdr>
        <w:top w:val="none" w:sz="0" w:space="0" w:color="auto"/>
        <w:left w:val="none" w:sz="0" w:space="0" w:color="auto"/>
        <w:bottom w:val="none" w:sz="0" w:space="0" w:color="auto"/>
        <w:right w:val="none" w:sz="0" w:space="0" w:color="auto"/>
      </w:divBdr>
    </w:div>
    <w:div w:id="1317681131">
      <w:marLeft w:val="0"/>
      <w:marRight w:val="0"/>
      <w:marTop w:val="0"/>
      <w:marBottom w:val="0"/>
      <w:divBdr>
        <w:top w:val="none" w:sz="0" w:space="0" w:color="auto"/>
        <w:left w:val="none" w:sz="0" w:space="0" w:color="auto"/>
        <w:bottom w:val="none" w:sz="0" w:space="0" w:color="auto"/>
        <w:right w:val="none" w:sz="0" w:space="0" w:color="auto"/>
      </w:divBdr>
    </w:div>
    <w:div w:id="1317681132">
      <w:marLeft w:val="0"/>
      <w:marRight w:val="0"/>
      <w:marTop w:val="0"/>
      <w:marBottom w:val="0"/>
      <w:divBdr>
        <w:top w:val="none" w:sz="0" w:space="0" w:color="auto"/>
        <w:left w:val="none" w:sz="0" w:space="0" w:color="auto"/>
        <w:bottom w:val="none" w:sz="0" w:space="0" w:color="auto"/>
        <w:right w:val="none" w:sz="0" w:space="0" w:color="auto"/>
      </w:divBdr>
    </w:div>
    <w:div w:id="1317681133">
      <w:marLeft w:val="0"/>
      <w:marRight w:val="0"/>
      <w:marTop w:val="0"/>
      <w:marBottom w:val="0"/>
      <w:divBdr>
        <w:top w:val="none" w:sz="0" w:space="0" w:color="auto"/>
        <w:left w:val="none" w:sz="0" w:space="0" w:color="auto"/>
        <w:bottom w:val="none" w:sz="0" w:space="0" w:color="auto"/>
        <w:right w:val="none" w:sz="0" w:space="0" w:color="auto"/>
      </w:divBdr>
    </w:div>
    <w:div w:id="1317681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1964</TotalTime>
  <Pages>4</Pages>
  <Words>986</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101</cp:revision>
  <cp:lastPrinted>2016-12-01T04:37:00Z</cp:lastPrinted>
  <dcterms:created xsi:type="dcterms:W3CDTF">2015-09-22T08:15:00Z</dcterms:created>
  <dcterms:modified xsi:type="dcterms:W3CDTF">2016-12-01T05:23:00Z</dcterms:modified>
</cp:coreProperties>
</file>